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953" w:rsidRDefault="00E80953" w:rsidP="00923C11">
      <w:pPr>
        <w:jc w:val="center"/>
        <w:rPr>
          <w:b/>
          <w:sz w:val="24"/>
          <w:szCs w:val="24"/>
        </w:rPr>
      </w:pPr>
    </w:p>
    <w:p w:rsidR="00E80953" w:rsidRPr="00923C11" w:rsidRDefault="00E80953" w:rsidP="00923C11">
      <w:pPr>
        <w:jc w:val="center"/>
        <w:rPr>
          <w:b/>
          <w:sz w:val="24"/>
          <w:szCs w:val="24"/>
        </w:rPr>
      </w:pPr>
    </w:p>
    <w:p w:rsidR="00E80953" w:rsidRPr="00923C11" w:rsidRDefault="00E80953" w:rsidP="00923C11">
      <w:pPr>
        <w:jc w:val="center"/>
        <w:rPr>
          <w:b/>
          <w:sz w:val="24"/>
          <w:szCs w:val="24"/>
        </w:rPr>
      </w:pPr>
      <w:r w:rsidRPr="00923C11">
        <w:rPr>
          <w:b/>
          <w:sz w:val="24"/>
          <w:szCs w:val="24"/>
        </w:rPr>
        <w:t>АДМИНИСТРАЦИЯ</w:t>
      </w:r>
    </w:p>
    <w:p w:rsidR="00E80953" w:rsidRPr="00923C11" w:rsidRDefault="00E80953" w:rsidP="00923C11">
      <w:pPr>
        <w:jc w:val="center"/>
        <w:rPr>
          <w:b/>
          <w:sz w:val="24"/>
          <w:szCs w:val="24"/>
        </w:rPr>
      </w:pPr>
      <w:r w:rsidRPr="00923C11">
        <w:rPr>
          <w:b/>
          <w:sz w:val="24"/>
          <w:szCs w:val="24"/>
        </w:rPr>
        <w:t>ШАПОШНИКОВСКОГО СЕЛЬСКОГО ПОСЕЛЕНИЯ</w:t>
      </w:r>
    </w:p>
    <w:p w:rsidR="00E80953" w:rsidRPr="00923C11" w:rsidRDefault="00E80953" w:rsidP="00923C11">
      <w:pPr>
        <w:jc w:val="center"/>
        <w:rPr>
          <w:b/>
          <w:sz w:val="24"/>
          <w:szCs w:val="24"/>
        </w:rPr>
      </w:pPr>
      <w:r w:rsidRPr="00923C11">
        <w:rPr>
          <w:b/>
          <w:sz w:val="24"/>
          <w:szCs w:val="24"/>
        </w:rPr>
        <w:t>ОЛЬХОВАТСКОГО МУНИЦИПАЛЬНОГО РАЙОНА</w:t>
      </w:r>
    </w:p>
    <w:p w:rsidR="00E80953" w:rsidRPr="00923C11" w:rsidRDefault="00E80953" w:rsidP="00923C11">
      <w:pPr>
        <w:jc w:val="center"/>
        <w:rPr>
          <w:b/>
          <w:sz w:val="24"/>
          <w:szCs w:val="24"/>
        </w:rPr>
      </w:pPr>
      <w:r w:rsidRPr="00923C11">
        <w:rPr>
          <w:b/>
          <w:sz w:val="24"/>
          <w:szCs w:val="24"/>
        </w:rPr>
        <w:t xml:space="preserve"> ВОРОНЕЖСКОЙ ОБЛАСТИ</w:t>
      </w:r>
    </w:p>
    <w:p w:rsidR="00E80953" w:rsidRPr="00923C11" w:rsidRDefault="00E80953" w:rsidP="00923C11">
      <w:pPr>
        <w:jc w:val="center"/>
        <w:rPr>
          <w:b/>
          <w:sz w:val="24"/>
          <w:szCs w:val="24"/>
        </w:rPr>
      </w:pPr>
    </w:p>
    <w:p w:rsidR="00E80953" w:rsidRPr="00923C11" w:rsidRDefault="00E80953" w:rsidP="00923C11">
      <w:pPr>
        <w:jc w:val="center"/>
        <w:rPr>
          <w:b/>
          <w:sz w:val="24"/>
          <w:szCs w:val="24"/>
        </w:rPr>
      </w:pPr>
      <w:r w:rsidRPr="00923C11">
        <w:rPr>
          <w:b/>
          <w:sz w:val="24"/>
          <w:szCs w:val="24"/>
        </w:rPr>
        <w:t>ПОСТАНОВЛЕНИЕ</w:t>
      </w:r>
    </w:p>
    <w:p w:rsidR="00E80953" w:rsidRPr="00923C11" w:rsidRDefault="00E80953" w:rsidP="00923C11">
      <w:pPr>
        <w:jc w:val="center"/>
        <w:rPr>
          <w:sz w:val="24"/>
          <w:szCs w:val="24"/>
        </w:rPr>
      </w:pPr>
    </w:p>
    <w:p w:rsidR="00E80953" w:rsidRPr="00923C11" w:rsidRDefault="00E80953" w:rsidP="00923C11">
      <w:pPr>
        <w:rPr>
          <w:sz w:val="24"/>
          <w:szCs w:val="24"/>
        </w:rPr>
      </w:pPr>
      <w:r>
        <w:rPr>
          <w:sz w:val="24"/>
          <w:szCs w:val="24"/>
        </w:rPr>
        <w:t>от 06.05.2020</w:t>
      </w:r>
      <w:r w:rsidRPr="00923C11">
        <w:rPr>
          <w:sz w:val="24"/>
          <w:szCs w:val="24"/>
        </w:rPr>
        <w:t xml:space="preserve"> № </w:t>
      </w:r>
      <w:r>
        <w:rPr>
          <w:sz w:val="24"/>
          <w:szCs w:val="24"/>
        </w:rPr>
        <w:t>47</w:t>
      </w:r>
    </w:p>
    <w:p w:rsidR="00E80953" w:rsidRPr="00923C11" w:rsidRDefault="00E80953" w:rsidP="00923C11">
      <w:pPr>
        <w:rPr>
          <w:sz w:val="24"/>
          <w:szCs w:val="24"/>
        </w:rPr>
      </w:pPr>
      <w:r w:rsidRPr="00923C11">
        <w:rPr>
          <w:sz w:val="24"/>
          <w:szCs w:val="24"/>
        </w:rPr>
        <w:t xml:space="preserve">сл.Шапошниковка                                                            </w:t>
      </w:r>
    </w:p>
    <w:p w:rsidR="00E80953" w:rsidRPr="00923C11" w:rsidRDefault="00E80953" w:rsidP="00923C11">
      <w:pPr>
        <w:ind w:right="5527"/>
        <w:jc w:val="both"/>
        <w:rPr>
          <w:sz w:val="24"/>
          <w:szCs w:val="24"/>
        </w:rPr>
      </w:pPr>
    </w:p>
    <w:p w:rsidR="00E80953" w:rsidRPr="00923C11" w:rsidRDefault="00E80953" w:rsidP="00923C11">
      <w:pPr>
        <w:ind w:right="4818"/>
        <w:jc w:val="both"/>
        <w:rPr>
          <w:sz w:val="24"/>
          <w:szCs w:val="24"/>
        </w:rPr>
      </w:pPr>
      <w:bookmarkStart w:id="0" w:name="_GoBack"/>
      <w:r w:rsidRPr="00923C11">
        <w:rPr>
          <w:sz w:val="24"/>
          <w:szCs w:val="24"/>
        </w:rPr>
        <w:t>О порядке составления и ведения сводной бюджетной росписи  бюджета Шапошниковского сельского поселения</w:t>
      </w:r>
      <w:r w:rsidRPr="00923C11">
        <w:rPr>
          <w:sz w:val="24"/>
          <w:szCs w:val="24"/>
          <w:lang w:eastAsia="en-US"/>
        </w:rPr>
        <w:t xml:space="preserve"> Ольховатского муниципального района Воронежской области </w:t>
      </w:r>
      <w:r w:rsidRPr="00923C11">
        <w:rPr>
          <w:sz w:val="24"/>
          <w:szCs w:val="24"/>
        </w:rPr>
        <w:t xml:space="preserve">(главного администратора источников финансирования дефицита  бюджета </w:t>
      </w:r>
    </w:p>
    <w:p w:rsidR="00E80953" w:rsidRPr="00923C11" w:rsidRDefault="00E80953" w:rsidP="00923C11">
      <w:pPr>
        <w:ind w:right="481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сельского поселения)</w:t>
      </w:r>
    </w:p>
    <w:bookmarkEnd w:id="0"/>
    <w:p w:rsidR="00E80953" w:rsidRPr="00923C11" w:rsidRDefault="00E80953" w:rsidP="00923C11">
      <w:pPr>
        <w:jc w:val="both"/>
        <w:rPr>
          <w:sz w:val="24"/>
          <w:szCs w:val="24"/>
        </w:rPr>
      </w:pP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 В соответствии со статьей 217  Бюджетным кодексом Российской Федерации,  с  Положением о бюджетном процессе в Шапошниковском сельском поселении Ольховатского муниципального района Воронежской области, утвержденным решением Совета народных депутатов Шапошниковского сельского поселения от 26.03.2014 года № 10, администрация Шапошниковского сельского поселения Ольховатского муниципального района Воронежской области</w:t>
      </w:r>
    </w:p>
    <w:p w:rsidR="00E80953" w:rsidRPr="00923C11" w:rsidRDefault="00E80953" w:rsidP="00923C11">
      <w:pPr>
        <w:jc w:val="center"/>
        <w:rPr>
          <w:sz w:val="24"/>
          <w:szCs w:val="24"/>
        </w:rPr>
      </w:pPr>
    </w:p>
    <w:p w:rsidR="00E80953" w:rsidRPr="00923C11" w:rsidRDefault="00E80953" w:rsidP="00923C11">
      <w:pPr>
        <w:jc w:val="center"/>
        <w:rPr>
          <w:sz w:val="24"/>
          <w:szCs w:val="24"/>
        </w:rPr>
      </w:pPr>
      <w:r w:rsidRPr="00923C11">
        <w:rPr>
          <w:sz w:val="24"/>
          <w:szCs w:val="24"/>
        </w:rPr>
        <w:t>ПОСТАНОВЛЯЕТ:</w:t>
      </w:r>
    </w:p>
    <w:p w:rsidR="00E80953" w:rsidRPr="00923C11" w:rsidRDefault="00E80953" w:rsidP="00923C11">
      <w:pPr>
        <w:ind w:right="283" w:firstLine="851"/>
        <w:jc w:val="center"/>
        <w:rPr>
          <w:sz w:val="24"/>
          <w:szCs w:val="24"/>
        </w:rPr>
      </w:pP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1. Утвердить  прилагаемый Порядок составления и ведения сводной бюджетной росписи бюджета Шапошниковского сельского поселения</w:t>
      </w:r>
      <w:r w:rsidRPr="00923C11">
        <w:rPr>
          <w:sz w:val="24"/>
          <w:szCs w:val="24"/>
          <w:lang w:eastAsia="en-US"/>
        </w:rPr>
        <w:t xml:space="preserve"> Ольховатского муниципального района Воронежской области</w:t>
      </w:r>
      <w:r w:rsidRPr="00923C11">
        <w:rPr>
          <w:sz w:val="24"/>
          <w:szCs w:val="24"/>
        </w:rPr>
        <w:t xml:space="preserve"> (главного администратора источников финансирования дефицита бюджета  сельского поселения) (далее – Порядок).</w:t>
      </w:r>
    </w:p>
    <w:p w:rsidR="00E80953" w:rsidRPr="00923C11" w:rsidRDefault="00E80953" w:rsidP="00923C11">
      <w:pPr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2. Главному распорядителю средств  бюджета сельского поселения (главного администратора источников финансирования дефицита бюджета сельского поселения) обеспечить реализацию утвержденного Порядка.</w:t>
      </w:r>
    </w:p>
    <w:p w:rsidR="00E80953" w:rsidRPr="00923C11" w:rsidRDefault="00E80953" w:rsidP="00923C11">
      <w:pPr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3. Настоящее постановление вступает в силу с момента опубликования в официальном  </w:t>
      </w:r>
      <w:r w:rsidRPr="00923C11">
        <w:rPr>
          <w:bCs/>
          <w:sz w:val="24"/>
          <w:szCs w:val="24"/>
        </w:rPr>
        <w:t xml:space="preserve">периодическом издании </w:t>
      </w:r>
      <w:r w:rsidRPr="00923C11">
        <w:rPr>
          <w:rFonts w:eastAsia="SimSun"/>
          <w:sz w:val="24"/>
          <w:szCs w:val="24"/>
        </w:rPr>
        <w:t>органов местного самоуправления Шапошниковского сельского поселения Ольховатского муниципального района Воронежской области «Муниципальный вестник»</w:t>
      </w:r>
      <w:r w:rsidRPr="00923C11">
        <w:rPr>
          <w:sz w:val="24"/>
          <w:szCs w:val="24"/>
        </w:rPr>
        <w:t xml:space="preserve">  и распространяет свое действие на правоотношения, возникшие с 01.01.2020 года.</w:t>
      </w:r>
    </w:p>
    <w:p w:rsidR="00E80953" w:rsidRPr="00923C11" w:rsidRDefault="00E80953" w:rsidP="00923C11">
      <w:pPr>
        <w:pStyle w:val="NormalWeb"/>
        <w:spacing w:before="0"/>
        <w:ind w:firstLine="540"/>
        <w:rPr>
          <w:rFonts w:ascii="Times New Roman" w:hAnsi="Times New Roman"/>
          <w:sz w:val="24"/>
          <w:szCs w:val="24"/>
        </w:rPr>
      </w:pPr>
      <w:r w:rsidRPr="00923C11">
        <w:rPr>
          <w:rFonts w:ascii="Times New Roman" w:hAnsi="Times New Roman"/>
          <w:sz w:val="24"/>
          <w:szCs w:val="24"/>
        </w:rPr>
        <w:t>4. Контроль исполнения настоящего постановление оставляю за собой.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 </w:t>
      </w:r>
    </w:p>
    <w:p w:rsidR="00E80953" w:rsidRPr="00923C11" w:rsidRDefault="00E80953" w:rsidP="00923C11">
      <w:pPr>
        <w:rPr>
          <w:sz w:val="24"/>
          <w:szCs w:val="24"/>
        </w:rPr>
      </w:pPr>
    </w:p>
    <w:p w:rsidR="00E80953" w:rsidRPr="00923C11" w:rsidRDefault="00E80953" w:rsidP="00923C11">
      <w:pPr>
        <w:rPr>
          <w:sz w:val="24"/>
          <w:szCs w:val="24"/>
        </w:rPr>
      </w:pPr>
    </w:p>
    <w:p w:rsidR="00E80953" w:rsidRPr="00923C11" w:rsidRDefault="00E80953" w:rsidP="00923C11">
      <w:pPr>
        <w:jc w:val="both"/>
        <w:rPr>
          <w:sz w:val="24"/>
          <w:szCs w:val="24"/>
        </w:rPr>
      </w:pPr>
      <w:r w:rsidRPr="00923C11">
        <w:rPr>
          <w:sz w:val="24"/>
          <w:szCs w:val="24"/>
        </w:rPr>
        <w:t>Глава Шапошниковского</w:t>
      </w:r>
    </w:p>
    <w:p w:rsidR="00E80953" w:rsidRPr="00923C11" w:rsidRDefault="00E80953" w:rsidP="00923C11">
      <w:pPr>
        <w:jc w:val="both"/>
        <w:rPr>
          <w:sz w:val="24"/>
          <w:szCs w:val="24"/>
        </w:rPr>
      </w:pPr>
      <w:r w:rsidRPr="00923C11">
        <w:rPr>
          <w:sz w:val="24"/>
          <w:szCs w:val="24"/>
        </w:rPr>
        <w:t>сельского поселения                                                                                          В.С.Саратовский</w:t>
      </w:r>
    </w:p>
    <w:p w:rsidR="00E80953" w:rsidRPr="00923C11" w:rsidRDefault="00E80953" w:rsidP="00923C11">
      <w:pPr>
        <w:tabs>
          <w:tab w:val="left" w:pos="851"/>
        </w:tabs>
        <w:ind w:left="5580" w:right="-340"/>
        <w:jc w:val="right"/>
        <w:rPr>
          <w:rStyle w:val="FontStyle13"/>
          <w:sz w:val="24"/>
          <w:szCs w:val="24"/>
        </w:rPr>
      </w:pPr>
    </w:p>
    <w:p w:rsidR="00E80953" w:rsidRPr="00923C11" w:rsidRDefault="00E80953" w:rsidP="00923C11">
      <w:pPr>
        <w:rPr>
          <w:b/>
          <w:sz w:val="24"/>
          <w:szCs w:val="24"/>
        </w:rPr>
      </w:pPr>
    </w:p>
    <w:p w:rsidR="00E80953" w:rsidRPr="00923C11" w:rsidRDefault="00E80953" w:rsidP="00923C11">
      <w:pPr>
        <w:rPr>
          <w:sz w:val="24"/>
          <w:szCs w:val="24"/>
        </w:rPr>
      </w:pPr>
    </w:p>
    <w:p w:rsidR="00E80953" w:rsidRPr="00923C11" w:rsidRDefault="00E80953" w:rsidP="00923C11">
      <w:pPr>
        <w:rPr>
          <w:sz w:val="24"/>
          <w:szCs w:val="24"/>
        </w:rPr>
      </w:pPr>
    </w:p>
    <w:p w:rsidR="00E80953" w:rsidRPr="00923C11" w:rsidRDefault="00E80953" w:rsidP="00923C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3C11">
        <w:rPr>
          <w:rStyle w:val="FontStyle13"/>
          <w:sz w:val="24"/>
          <w:szCs w:val="24"/>
        </w:rPr>
        <w:t>Утвержден</w:t>
      </w:r>
      <w:r w:rsidRPr="00923C11">
        <w:rPr>
          <w:sz w:val="24"/>
          <w:szCs w:val="24"/>
        </w:rPr>
        <w:t xml:space="preserve">  </w:t>
      </w:r>
    </w:p>
    <w:p w:rsidR="00E80953" w:rsidRPr="00923C11" w:rsidRDefault="00E80953" w:rsidP="00923C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3C11">
        <w:rPr>
          <w:sz w:val="24"/>
          <w:szCs w:val="24"/>
        </w:rPr>
        <w:t xml:space="preserve">постановлением  администрации  </w:t>
      </w:r>
    </w:p>
    <w:p w:rsidR="00E80953" w:rsidRPr="00923C11" w:rsidRDefault="00E80953" w:rsidP="00923C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3C11">
        <w:rPr>
          <w:sz w:val="24"/>
          <w:szCs w:val="24"/>
        </w:rPr>
        <w:t>Шапошниковского сельского поселения</w:t>
      </w:r>
    </w:p>
    <w:p w:rsidR="00E80953" w:rsidRPr="00923C11" w:rsidRDefault="00E80953" w:rsidP="00923C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3C11">
        <w:rPr>
          <w:sz w:val="24"/>
          <w:szCs w:val="24"/>
        </w:rPr>
        <w:t xml:space="preserve"> Ольховатского муниципального района </w:t>
      </w:r>
    </w:p>
    <w:p w:rsidR="00E80953" w:rsidRPr="00923C11" w:rsidRDefault="00E80953" w:rsidP="00923C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3C11">
        <w:rPr>
          <w:sz w:val="24"/>
          <w:szCs w:val="24"/>
        </w:rPr>
        <w:t xml:space="preserve">Воронежской области </w:t>
      </w:r>
    </w:p>
    <w:p w:rsidR="00E80953" w:rsidRPr="00923C11" w:rsidRDefault="00E80953" w:rsidP="00923C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923C11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06.05.2020 </w:t>
      </w:r>
      <w:r w:rsidRPr="00923C11">
        <w:rPr>
          <w:sz w:val="24"/>
          <w:szCs w:val="24"/>
        </w:rPr>
        <w:t>№</w:t>
      </w:r>
      <w:r>
        <w:rPr>
          <w:sz w:val="24"/>
          <w:szCs w:val="24"/>
        </w:rPr>
        <w:t>47</w:t>
      </w:r>
    </w:p>
    <w:p w:rsidR="00E80953" w:rsidRPr="00923C11" w:rsidRDefault="00E80953" w:rsidP="00923C11">
      <w:pPr>
        <w:jc w:val="right"/>
        <w:rPr>
          <w:sz w:val="24"/>
          <w:szCs w:val="24"/>
        </w:rPr>
      </w:pPr>
    </w:p>
    <w:p w:rsidR="00E80953" w:rsidRPr="00923C11" w:rsidRDefault="00E80953" w:rsidP="00923C11">
      <w:pPr>
        <w:tabs>
          <w:tab w:val="left" w:pos="5955"/>
        </w:tabs>
        <w:jc w:val="center"/>
        <w:rPr>
          <w:sz w:val="24"/>
          <w:szCs w:val="24"/>
        </w:rPr>
      </w:pPr>
    </w:p>
    <w:p w:rsidR="00E80953" w:rsidRPr="00923C11" w:rsidRDefault="00E80953" w:rsidP="00923C11">
      <w:pPr>
        <w:jc w:val="center"/>
        <w:rPr>
          <w:sz w:val="24"/>
          <w:szCs w:val="24"/>
        </w:rPr>
      </w:pPr>
      <w:r w:rsidRPr="00923C11">
        <w:rPr>
          <w:rStyle w:val="Strong"/>
          <w:sz w:val="24"/>
          <w:szCs w:val="24"/>
        </w:rPr>
        <w:t>ПОРЯДОК</w:t>
      </w:r>
    </w:p>
    <w:p w:rsidR="00E80953" w:rsidRPr="00923C11" w:rsidRDefault="00E80953" w:rsidP="00923C11">
      <w:pPr>
        <w:jc w:val="center"/>
        <w:rPr>
          <w:sz w:val="24"/>
          <w:szCs w:val="24"/>
        </w:rPr>
      </w:pPr>
      <w:r w:rsidRPr="00923C11">
        <w:rPr>
          <w:rStyle w:val="Strong"/>
          <w:bCs w:val="0"/>
          <w:sz w:val="24"/>
          <w:szCs w:val="24"/>
        </w:rPr>
        <w:t xml:space="preserve">составления и ведения сводной бюджетной росписи   бюджета Шапошниковского сельского поселения  </w:t>
      </w:r>
      <w:r w:rsidRPr="00923C11">
        <w:rPr>
          <w:b/>
          <w:sz w:val="24"/>
          <w:szCs w:val="24"/>
          <w:lang w:eastAsia="en-US"/>
        </w:rPr>
        <w:t>Ольховатского муниципального района Воронежской области</w:t>
      </w:r>
      <w:r w:rsidRPr="00923C11">
        <w:rPr>
          <w:rStyle w:val="Strong"/>
          <w:b w:val="0"/>
          <w:bCs w:val="0"/>
          <w:sz w:val="24"/>
          <w:szCs w:val="24"/>
        </w:rPr>
        <w:t xml:space="preserve"> </w:t>
      </w:r>
      <w:r w:rsidRPr="00923C11">
        <w:rPr>
          <w:rStyle w:val="Strong"/>
          <w:bCs w:val="0"/>
          <w:sz w:val="24"/>
          <w:szCs w:val="24"/>
        </w:rPr>
        <w:t xml:space="preserve">(главного администратора источников финансирования дефицита  бюджета сельского </w:t>
      </w:r>
      <w:r w:rsidRPr="00923C11">
        <w:rPr>
          <w:sz w:val="24"/>
          <w:szCs w:val="24"/>
        </w:rPr>
        <w:t xml:space="preserve"> </w:t>
      </w:r>
      <w:r w:rsidRPr="00923C11">
        <w:rPr>
          <w:b/>
          <w:sz w:val="24"/>
          <w:szCs w:val="24"/>
        </w:rPr>
        <w:t>поселения</w:t>
      </w:r>
      <w:r w:rsidRPr="00923C11">
        <w:rPr>
          <w:sz w:val="24"/>
          <w:szCs w:val="24"/>
        </w:rPr>
        <w:t>)</w:t>
      </w:r>
    </w:p>
    <w:p w:rsidR="00E80953" w:rsidRPr="00923C11" w:rsidRDefault="00E80953" w:rsidP="00923C11">
      <w:pPr>
        <w:rPr>
          <w:sz w:val="24"/>
          <w:szCs w:val="24"/>
        </w:rPr>
      </w:pPr>
      <w:r w:rsidRPr="00923C11">
        <w:rPr>
          <w:rStyle w:val="Strong"/>
          <w:bCs w:val="0"/>
          <w:sz w:val="24"/>
          <w:szCs w:val="24"/>
        </w:rPr>
        <w:t> </w:t>
      </w:r>
    </w:p>
    <w:p w:rsidR="00E80953" w:rsidRPr="00923C11" w:rsidRDefault="00E80953" w:rsidP="00923C11">
      <w:pPr>
        <w:tabs>
          <w:tab w:val="left" w:pos="750"/>
        </w:tabs>
        <w:jc w:val="both"/>
        <w:rPr>
          <w:rStyle w:val="Strong"/>
          <w:b w:val="0"/>
          <w:bCs w:val="0"/>
          <w:sz w:val="24"/>
          <w:szCs w:val="24"/>
        </w:rPr>
      </w:pPr>
      <w:r w:rsidRPr="00923C11">
        <w:rPr>
          <w:rStyle w:val="Strong"/>
          <w:sz w:val="24"/>
          <w:szCs w:val="24"/>
        </w:rPr>
        <w:tab/>
      </w:r>
      <w:r w:rsidRPr="00923C11">
        <w:rPr>
          <w:rStyle w:val="Strong"/>
          <w:b w:val="0"/>
          <w:bCs w:val="0"/>
          <w:sz w:val="24"/>
          <w:szCs w:val="24"/>
        </w:rPr>
        <w:t xml:space="preserve">Настоящий Порядок разработан в соответствии с Бюджетным кодексом Российской Федерации в целях организации исполнения бюджета сельского </w:t>
      </w:r>
      <w:r w:rsidRPr="00923C11">
        <w:rPr>
          <w:sz w:val="24"/>
          <w:szCs w:val="24"/>
        </w:rPr>
        <w:t>поселения</w:t>
      </w:r>
      <w:r w:rsidRPr="00923C11">
        <w:rPr>
          <w:rStyle w:val="Strong"/>
          <w:b w:val="0"/>
          <w:bCs w:val="0"/>
          <w:sz w:val="24"/>
          <w:szCs w:val="24"/>
        </w:rPr>
        <w:t xml:space="preserve"> по расходам и источникам финансирования дефицита бюджета сельского</w:t>
      </w:r>
      <w:r w:rsidRPr="00923C11">
        <w:rPr>
          <w:sz w:val="24"/>
          <w:szCs w:val="24"/>
        </w:rPr>
        <w:t xml:space="preserve"> поселения</w:t>
      </w:r>
      <w:r w:rsidRPr="00923C11">
        <w:rPr>
          <w:rStyle w:val="Strong"/>
          <w:b w:val="0"/>
          <w:bCs w:val="0"/>
          <w:sz w:val="24"/>
          <w:szCs w:val="24"/>
        </w:rPr>
        <w:t xml:space="preserve"> и регламентирует процесс составления, утверждения и ведения сводной бюджетной росписи бюджета сельского</w:t>
      </w:r>
      <w:r w:rsidRPr="00923C11">
        <w:rPr>
          <w:sz w:val="24"/>
          <w:szCs w:val="24"/>
        </w:rPr>
        <w:t xml:space="preserve"> поселения</w:t>
      </w:r>
      <w:r w:rsidRPr="00923C11">
        <w:rPr>
          <w:rStyle w:val="Strong"/>
          <w:b w:val="0"/>
          <w:bCs w:val="0"/>
          <w:sz w:val="24"/>
          <w:szCs w:val="24"/>
        </w:rPr>
        <w:t xml:space="preserve"> (далее - сводная роспись) и бюджетных росписей главного распорядителя средств бюджета сельского</w:t>
      </w:r>
      <w:r w:rsidRPr="00923C11">
        <w:rPr>
          <w:sz w:val="24"/>
          <w:szCs w:val="24"/>
        </w:rPr>
        <w:t xml:space="preserve"> поселения</w:t>
      </w:r>
      <w:r w:rsidRPr="00923C11">
        <w:rPr>
          <w:rStyle w:val="Strong"/>
          <w:b w:val="0"/>
          <w:bCs w:val="0"/>
          <w:sz w:val="24"/>
          <w:szCs w:val="24"/>
        </w:rPr>
        <w:t xml:space="preserve"> (главного администратора источников финансирования дефицита бюджета сельского</w:t>
      </w:r>
      <w:r w:rsidRPr="00923C11">
        <w:rPr>
          <w:sz w:val="24"/>
          <w:szCs w:val="24"/>
        </w:rPr>
        <w:t xml:space="preserve"> поселения</w:t>
      </w:r>
      <w:r w:rsidRPr="00923C11">
        <w:rPr>
          <w:rStyle w:val="Strong"/>
          <w:b w:val="0"/>
          <w:bCs w:val="0"/>
          <w:sz w:val="24"/>
          <w:szCs w:val="24"/>
        </w:rPr>
        <w:t xml:space="preserve">) (далее – бюджетная роспись), а также утверждения и изменения лимитов бюджетных обязательств бюджета сельского </w:t>
      </w:r>
      <w:r w:rsidRPr="00923C11">
        <w:rPr>
          <w:sz w:val="24"/>
          <w:szCs w:val="24"/>
        </w:rPr>
        <w:t>поселения</w:t>
      </w:r>
      <w:r w:rsidRPr="00923C11">
        <w:rPr>
          <w:rStyle w:val="Strong"/>
          <w:b w:val="0"/>
          <w:bCs w:val="0"/>
          <w:sz w:val="24"/>
          <w:szCs w:val="24"/>
        </w:rPr>
        <w:t>.</w:t>
      </w:r>
    </w:p>
    <w:p w:rsidR="00E80953" w:rsidRPr="00923C11" w:rsidRDefault="00E80953" w:rsidP="00923C11">
      <w:pPr>
        <w:jc w:val="center"/>
        <w:rPr>
          <w:rStyle w:val="Strong"/>
          <w:sz w:val="24"/>
          <w:szCs w:val="24"/>
        </w:rPr>
      </w:pPr>
    </w:p>
    <w:p w:rsidR="00E80953" w:rsidRPr="00923C11" w:rsidRDefault="00E80953" w:rsidP="00923C11">
      <w:pPr>
        <w:jc w:val="center"/>
        <w:rPr>
          <w:rStyle w:val="Strong"/>
          <w:sz w:val="24"/>
          <w:szCs w:val="24"/>
        </w:rPr>
      </w:pPr>
      <w:r w:rsidRPr="00923C11">
        <w:rPr>
          <w:rStyle w:val="Strong"/>
          <w:sz w:val="24"/>
          <w:szCs w:val="24"/>
          <w:lang w:val="en-US"/>
        </w:rPr>
        <w:t>I</w:t>
      </w:r>
      <w:r w:rsidRPr="00923C11">
        <w:rPr>
          <w:rStyle w:val="Strong"/>
          <w:sz w:val="24"/>
          <w:szCs w:val="24"/>
        </w:rPr>
        <w:t>. Структура сводной росписи, порядок ее составления</w:t>
      </w:r>
    </w:p>
    <w:p w:rsidR="00E80953" w:rsidRPr="00923C11" w:rsidRDefault="00E80953" w:rsidP="00923C11">
      <w:pPr>
        <w:jc w:val="center"/>
        <w:rPr>
          <w:sz w:val="24"/>
          <w:szCs w:val="24"/>
        </w:rPr>
      </w:pPr>
      <w:r w:rsidRPr="00923C11">
        <w:rPr>
          <w:rStyle w:val="Strong"/>
          <w:sz w:val="24"/>
          <w:szCs w:val="24"/>
        </w:rPr>
        <w:t xml:space="preserve"> и  утверждения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1.1. В состав сводной росписи включаются: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сводная бюджетная роспись расходов бюджета сельского поселения (далее-сводная роспись расходов) в разрезе ведомственной структуры расходов бюджета (далее - ведомственная структура) по форме согласно приложению 1 к настоящему Порядку;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сводная роспись источников внутреннего финансирования  дефицита  бюджета поселения  (далее  - главный администратор источников) по форме согласно приложению 2 к настоящему Порядку.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1.2. Сводная бюджетная роспись составляется </w:t>
      </w:r>
      <w:r>
        <w:rPr>
          <w:sz w:val="24"/>
          <w:szCs w:val="24"/>
        </w:rPr>
        <w:t xml:space="preserve">ведущим специалистом </w:t>
      </w:r>
      <w:r w:rsidRPr="00923C11">
        <w:rPr>
          <w:sz w:val="24"/>
          <w:szCs w:val="24"/>
        </w:rPr>
        <w:t xml:space="preserve"> администрации (далее -  финансовый орган)  утверждается </w:t>
      </w:r>
      <w:r>
        <w:rPr>
          <w:sz w:val="24"/>
          <w:szCs w:val="24"/>
        </w:rPr>
        <w:t>главой сельского поселения</w:t>
      </w:r>
      <w:r w:rsidRPr="00923C11">
        <w:rPr>
          <w:sz w:val="24"/>
          <w:szCs w:val="24"/>
        </w:rPr>
        <w:t xml:space="preserve"> до начала текущего финансового года, за исключением случаев, предусмотренных статьями 190 и 191 Бюджетного кодекса Российской Федерации.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1.3. Показатели утвержденной сводной росписи должны соответствовать решению о бюджете  на текущий финансовый год и плановый период (далее – решение). В случае принятия решения о бюджете только на один год показатели, соответствующие плановому периоду, не заполняются.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</w:p>
    <w:p w:rsidR="00E80953" w:rsidRPr="00923C11" w:rsidRDefault="00E80953" w:rsidP="00923C11">
      <w:pPr>
        <w:jc w:val="center"/>
        <w:rPr>
          <w:rStyle w:val="Strong"/>
          <w:sz w:val="24"/>
          <w:szCs w:val="24"/>
        </w:rPr>
      </w:pPr>
      <w:r w:rsidRPr="00923C11">
        <w:rPr>
          <w:rStyle w:val="Strong"/>
          <w:sz w:val="24"/>
          <w:szCs w:val="24"/>
          <w:lang w:val="en-US"/>
        </w:rPr>
        <w:t>II</w:t>
      </w:r>
      <w:r w:rsidRPr="00923C11">
        <w:rPr>
          <w:rStyle w:val="Strong"/>
          <w:sz w:val="24"/>
          <w:szCs w:val="24"/>
        </w:rPr>
        <w:t>. Лимиты бюджетных обязательств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 2.1. Лимиты бюджетных обязательств  главным распорядителям утверждается  на текущий финансовый год и плановый период в разрезе ведомственной структуры в размере бюджетных ассигнований, установленных Решениями, по форме согласно приложению 3 к настоящему Порядку.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Лимиты бюджетных обязательств  главным распорядителям на текущий финансовый год и плановый перио</w:t>
      </w:r>
      <w:r>
        <w:rPr>
          <w:sz w:val="24"/>
          <w:szCs w:val="24"/>
        </w:rPr>
        <w:t xml:space="preserve">д утверждаются главой сельского поселения </w:t>
      </w:r>
      <w:r w:rsidRPr="00923C11">
        <w:rPr>
          <w:sz w:val="24"/>
          <w:szCs w:val="24"/>
        </w:rPr>
        <w:t xml:space="preserve"> одновременно с утверждением сводной росписи и должны соответствовать ее показателям.</w:t>
      </w:r>
    </w:p>
    <w:p w:rsidR="00E80953" w:rsidRPr="00923C11" w:rsidRDefault="00E80953" w:rsidP="00923C11">
      <w:pPr>
        <w:jc w:val="both"/>
        <w:rPr>
          <w:sz w:val="24"/>
          <w:szCs w:val="24"/>
        </w:rPr>
      </w:pPr>
      <w:r w:rsidRPr="00923C11">
        <w:rPr>
          <w:sz w:val="24"/>
          <w:szCs w:val="24"/>
        </w:rPr>
        <w:t>  </w:t>
      </w:r>
    </w:p>
    <w:p w:rsidR="00E80953" w:rsidRPr="00923C11" w:rsidRDefault="00E80953" w:rsidP="00923C11">
      <w:pPr>
        <w:jc w:val="center"/>
        <w:rPr>
          <w:sz w:val="24"/>
          <w:szCs w:val="24"/>
        </w:rPr>
      </w:pPr>
      <w:r w:rsidRPr="00923C11">
        <w:rPr>
          <w:rStyle w:val="Strong"/>
          <w:sz w:val="24"/>
          <w:szCs w:val="24"/>
          <w:lang w:val="en-US"/>
        </w:rPr>
        <w:t>III</w:t>
      </w:r>
      <w:r w:rsidRPr="00923C11">
        <w:rPr>
          <w:rStyle w:val="Strong"/>
          <w:sz w:val="24"/>
          <w:szCs w:val="24"/>
        </w:rPr>
        <w:t>. Доведение показателей сводной росписи, лимитов бюджетных обязательств  и предельных объемов финансирования до главных распорядителей (главных администраторов источников)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3.1. Финансовый орган в течении 2-х рабочих дней со дня утверждения сводной росписи и лимитов бюджетных обязательств доводит до главных распорядителей (главных администраторов источников):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показатели сводной росписи по соответствующему главному распорядителю (главному администратору источников), утвержденные по формам согласно приложениям 4,5 к настоящему Порядку;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лимиты бюджетных обязательств, утвержденные в соответствии с пунктом 2.1. настоящего Порядка.</w:t>
      </w:r>
    </w:p>
    <w:p w:rsidR="00E80953" w:rsidRPr="00923C11" w:rsidRDefault="00E80953" w:rsidP="00923C11">
      <w:pPr>
        <w:jc w:val="both"/>
        <w:rPr>
          <w:sz w:val="24"/>
          <w:szCs w:val="24"/>
        </w:rPr>
      </w:pPr>
    </w:p>
    <w:p w:rsidR="00E80953" w:rsidRPr="00923C11" w:rsidRDefault="00E80953" w:rsidP="00923C11">
      <w:pPr>
        <w:jc w:val="center"/>
        <w:rPr>
          <w:sz w:val="24"/>
          <w:szCs w:val="24"/>
        </w:rPr>
      </w:pPr>
      <w:r w:rsidRPr="00923C11">
        <w:rPr>
          <w:rStyle w:val="Strong"/>
          <w:sz w:val="24"/>
          <w:szCs w:val="24"/>
          <w:lang w:val="en-US"/>
        </w:rPr>
        <w:t>IV</w:t>
      </w:r>
      <w:r w:rsidRPr="00923C11">
        <w:rPr>
          <w:rStyle w:val="Strong"/>
          <w:sz w:val="24"/>
          <w:szCs w:val="24"/>
        </w:rPr>
        <w:t>. Ведение сводной росписи и изменение лимитов бюджетных обязательств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4.1. Ведение сводной росписи и изменение лимитов бюджетных обязательств осуществляет финансовый орган посредством внесения изменений в показатели сводной росписи и лимиты бюджетных обязательств.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4.2. Изменение сводной росписи и лимитов бюджетных обязательств осуществляется в случаях, установленных статьей 217 Бюджетного кодекса Российской Федерации, в следующем порядке: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4.3. Главный распорядитель (главный администратор источников) письменно уведомляют финансовый орган  о предполагаемых изменениях сводной росписи и лимитов бюджетных обязательств с обоснованием предполагаемых изменений, при этом: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по уменьшаемым бюджетным ассигнованиям главные распорядители принимают письменное обязательство о недопущении образования кредиторской задолженности;</w:t>
      </w:r>
    </w:p>
    <w:p w:rsidR="00E80953" w:rsidRPr="00923C11" w:rsidRDefault="00E80953" w:rsidP="00923C11">
      <w:pPr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 бюджете  сельского поселения не допускается.</w:t>
      </w:r>
    </w:p>
    <w:p w:rsidR="00E80953" w:rsidRPr="00923C11" w:rsidRDefault="00E80953" w:rsidP="00923C1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4.4. Оформление уведомлений об изменении сводной росписи и лимитов бюджетных обязательств осуществляется с присвоением следующих кодов вида изменений:</w:t>
      </w:r>
    </w:p>
    <w:p w:rsidR="00E80953" w:rsidRPr="00923C11" w:rsidRDefault="00E80953" w:rsidP="00923C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- 001 «Изменения, вносимые в связи с использованием (перераспределением) средств резервного фонда»- изменения, вносимые в случае использования средств резервного фонда администрации Шапошниковского сельского поселения на финансовое обеспечение непредвиденных расходов, а так же  на финансовое обеспечение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ситуаций;</w:t>
      </w:r>
    </w:p>
    <w:p w:rsidR="00E80953" w:rsidRPr="00923C11" w:rsidRDefault="00E80953" w:rsidP="00923C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- 002 «Изменения, не приводящие к изменениям показателей, утвержденных решением о бюджете сельского поселения» </w:t>
      </w:r>
    </w:p>
    <w:p w:rsidR="00E80953" w:rsidRPr="00923C11" w:rsidRDefault="00E80953" w:rsidP="00923C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-  003 «Другие изменения, предусмотренные пунктом 3 статьи 217 Бюджетного Кодекса Российской Федерации»  </w:t>
      </w:r>
    </w:p>
    <w:p w:rsidR="00E80953" w:rsidRPr="00923C11" w:rsidRDefault="00E80953" w:rsidP="00923C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  005 «Ошибка оператора»</w:t>
      </w:r>
    </w:p>
    <w:p w:rsidR="00E80953" w:rsidRPr="00923C11" w:rsidRDefault="00E80953" w:rsidP="00923C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- 2 «Межобъектная переброска» - изменения, вносимые в связи с перераспределением бюджетных ассигнований между главными распорядителями по основаниям, установленным Бюджетным кодексом Российской Федерации и решениями: Совета народных депутатов Шапошниковского сельского поселения;</w:t>
      </w:r>
    </w:p>
    <w:p w:rsidR="00E80953" w:rsidRPr="00923C11" w:rsidRDefault="00E80953" w:rsidP="00923C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- 30 «Внутриобъектное перераспределение ассигнований» - изменения, вносимые в связи с перераспределением бюджетных ассигнований между отдельными разделами, подразделами, целевыми статьями, видами расходов,  бюджета сельского поселения  в пределах одного главного распорядителя по основаниям, установленным Бюджетным кодексом Российской Федерации и решением бюджете сельского поселения;</w:t>
      </w:r>
    </w:p>
    <w:p w:rsidR="00E80953" w:rsidRPr="00923C11" w:rsidRDefault="00E80953" w:rsidP="00923C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- 31 «Остатки на начало года» - изменения, вносимые на суммы остатков средств бюджета сельского поселения;</w:t>
      </w:r>
    </w:p>
    <w:p w:rsidR="00E80953" w:rsidRPr="00923C11" w:rsidRDefault="00E80953" w:rsidP="00923C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- 32 «Увеличение расходной части бюджета» - изменения, вносимые в связи с изменением показателей сводной росписи на сумму средств, поступивших в бюджет сельского поселения безвозмездных поступлений из федерального, областного бюджетов, от оказания платных услуг, безвозмездных поступлений и иной приносящей доход деятельности, сверх утвержденных решением о бюджете сельского поселения на текущий финансовый год и плановый период;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4.5. Изменение сводной росписи и лимитов бюджетных обязательств в случае внесения изменений в решение о бюджете сельского поселения и по предложениям главного распорядителя (главного администратора источников) осуществляется в течение 10 рабочих дней.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4.6. На основании предложения главного распорядителя (главного администратора источников) финансовый орган готовит уведомление по форме согласно приложения 6 к настоящему Порядку для главного распорядителя и приложению 7 к настоящему Порядку для главного администратора источников в 2-х экземплярах (по одному для главного распорядителя (главного администратора источника) и бюджетного отдела финансового органа), которое визируются главой администрации сельского поселения.  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4.7. После подписания уведомления специалист финансового органа  регистрирует (присваивает порядковый номер) в   автоматизированной системе. На основании завизированного уведомления специалист финансового органа  вносит изменения в сводную роспись и лимиты бюджетных  обязательств.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4.8. После присвоения порядкового номера один экземпляр уведомления остается в финансовом органе, другой – направляется главному распорядителю (главному администратору источников).</w:t>
      </w:r>
      <w:r w:rsidRPr="00923C11">
        <w:rPr>
          <w:sz w:val="24"/>
          <w:szCs w:val="24"/>
        </w:rPr>
        <w:tab/>
      </w:r>
      <w:r w:rsidRPr="00923C11">
        <w:rPr>
          <w:sz w:val="24"/>
          <w:szCs w:val="24"/>
        </w:rPr>
        <w:tab/>
      </w:r>
      <w:r w:rsidRPr="00923C11">
        <w:rPr>
          <w:sz w:val="24"/>
          <w:szCs w:val="24"/>
        </w:rPr>
        <w:tab/>
      </w:r>
      <w:r w:rsidRPr="00923C11">
        <w:rPr>
          <w:sz w:val="24"/>
          <w:szCs w:val="24"/>
        </w:rPr>
        <w:tab/>
      </w:r>
      <w:r w:rsidRPr="00923C11">
        <w:rPr>
          <w:sz w:val="24"/>
          <w:szCs w:val="24"/>
        </w:rPr>
        <w:tab/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4.9. Главный распорядитель (главный администратор источников)  уведомляют соответствующего  распорядителя и получателя (администратора источников)   об изменении бюджетной росписи.</w:t>
      </w:r>
      <w:r w:rsidRPr="00923C11">
        <w:rPr>
          <w:sz w:val="24"/>
          <w:szCs w:val="24"/>
        </w:rPr>
        <w:tab/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4.10. Внесение изменений в сводную роспись и лимиты бюджетных обязательств осуществляются до 31 декабря текущего финансового года. 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Главный распорядитель (главный администратор источников), представляет в финансовый орган предложения об изменении сводной росписи и лимитов бюджетных обязательств до 25 декабря текущего финансового года. 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4.11. В случае отклонения предлагаемых изменений сводной росписи и лимитов бюджетных обязательств финансовый орган возвращает главному распорядителю (главному администратору источников) с сопроводительным письмом весь пакет документов без исполнения с указанием причины их отклонения.</w:t>
      </w:r>
    </w:p>
    <w:p w:rsidR="00E80953" w:rsidRPr="00923C11" w:rsidRDefault="00E80953" w:rsidP="00923C11">
      <w:pPr>
        <w:ind w:firstLine="708"/>
        <w:jc w:val="both"/>
        <w:rPr>
          <w:sz w:val="24"/>
          <w:szCs w:val="24"/>
        </w:rPr>
      </w:pPr>
    </w:p>
    <w:p w:rsidR="00E80953" w:rsidRPr="00923C11" w:rsidRDefault="00E80953" w:rsidP="00923C11">
      <w:pPr>
        <w:jc w:val="center"/>
        <w:rPr>
          <w:sz w:val="24"/>
          <w:szCs w:val="24"/>
        </w:rPr>
      </w:pPr>
      <w:r w:rsidRPr="00923C11">
        <w:rPr>
          <w:rStyle w:val="Strong"/>
          <w:sz w:val="24"/>
          <w:szCs w:val="24"/>
          <w:lang w:val="en-US"/>
        </w:rPr>
        <w:t>V</w:t>
      </w:r>
      <w:r w:rsidRPr="00923C11">
        <w:rPr>
          <w:rStyle w:val="Strong"/>
          <w:sz w:val="24"/>
          <w:szCs w:val="24"/>
        </w:rPr>
        <w:t>. Структура бюджетной росписи, порядок ее составления и утверждения, утверждение лимитов бюджетных обязательств (бюджетных ассигнований)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5.1. В состав бюджетной росписи включаются: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роспись расходов главного распорядителя на текущий финансовый год и плановый период в разрезе распорядителей (получателей) средств  бюджета сельского поселения, подведомственных главному распорядителю;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- роспись источников внутреннего финансирования дефицита бюджета главного администратора источников на текущий финансовый год и плановый период в разрезе администраторов источников финансирования дефицита бюджета сельского поселения (далее – администраторы источников).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5.2. Бюджетная роспись составляется и утверждается главным распорядителем (главным администратором источников) в соответствии с бюджетными ассигнованиями, утвержденными сводной бюджетной росписью, и доведенными до главных распорядителей (главных администраторов источников) лимитами бюджетных обязательств по соответствующему главному распорядителю (главному администратору источников) по формам согласно </w:t>
      </w:r>
      <w:hyperlink w:anchor="Par616" w:history="1">
        <w:r w:rsidRPr="00923C11">
          <w:rPr>
            <w:sz w:val="24"/>
            <w:szCs w:val="24"/>
          </w:rPr>
          <w:t>приложениям 8</w:t>
        </w:r>
      </w:hyperlink>
      <w:r w:rsidRPr="00923C11">
        <w:rPr>
          <w:sz w:val="24"/>
          <w:szCs w:val="24"/>
        </w:rPr>
        <w:t xml:space="preserve"> и </w:t>
      </w:r>
      <w:hyperlink w:anchor="Par677" w:history="1">
        <w:r w:rsidRPr="00923C11">
          <w:rPr>
            <w:sz w:val="24"/>
            <w:szCs w:val="24"/>
          </w:rPr>
          <w:t>9</w:t>
        </w:r>
      </w:hyperlink>
      <w:r w:rsidRPr="00923C11">
        <w:rPr>
          <w:sz w:val="24"/>
          <w:szCs w:val="24"/>
        </w:rPr>
        <w:t xml:space="preserve"> к настоящему Порядку.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Главный распорядитель имеет право осуществлять детализацию утверждаемых бюджетной росписью показателей по расходам по подгруппам (подгруппам и элементам) видов расходов.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5.3. </w:t>
      </w:r>
      <w:hyperlink w:anchor="Par733" w:history="1">
        <w:r w:rsidRPr="00923C11">
          <w:rPr>
            <w:sz w:val="24"/>
            <w:szCs w:val="24"/>
          </w:rPr>
          <w:t>Лимиты</w:t>
        </w:r>
      </w:hyperlink>
      <w:r w:rsidRPr="00923C11">
        <w:rPr>
          <w:sz w:val="24"/>
          <w:szCs w:val="24"/>
        </w:rPr>
        <w:t xml:space="preserve"> бюджетных обязательств распорядителям (получателям) средств бюджета сельского поселения утверждаются на текущий финансовый год и плановый период главным распорядителем в разрезе распорядителей (получателей) средств бюджета сельского поселения подведомственных главному распорядителю, по форме согласно приложению 10 к настоящему Порядку.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hyperlink w:anchor="Par733" w:history="1">
        <w:r w:rsidRPr="00923C11">
          <w:rPr>
            <w:sz w:val="24"/>
            <w:szCs w:val="24"/>
          </w:rPr>
          <w:t>Лимиты</w:t>
        </w:r>
      </w:hyperlink>
      <w:r w:rsidRPr="00923C11">
        <w:rPr>
          <w:sz w:val="24"/>
          <w:szCs w:val="24"/>
        </w:rPr>
        <w:t xml:space="preserve"> бюджетных обязательств распорядителям (получателям) средств бюджета сельского поселения на текущий финансовый год и плановый период утверждаются одновременно с утверждением бюджетной росписи и должны соответствовать ее показателям.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80953" w:rsidRDefault="00E80953" w:rsidP="00BB4B8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23C11">
        <w:rPr>
          <w:b/>
          <w:bCs/>
          <w:sz w:val="24"/>
          <w:szCs w:val="24"/>
        </w:rPr>
        <w:t xml:space="preserve">VI. Доведение показателей бюджетной росписи, </w:t>
      </w:r>
      <w:hyperlink w:anchor="Par733" w:history="1">
        <w:r w:rsidRPr="00923C11">
          <w:rPr>
            <w:b/>
            <w:bCs/>
            <w:sz w:val="24"/>
            <w:szCs w:val="24"/>
          </w:rPr>
          <w:t>лимитов</w:t>
        </w:r>
      </w:hyperlink>
      <w:r w:rsidRPr="00923C11">
        <w:rPr>
          <w:b/>
          <w:bCs/>
          <w:sz w:val="24"/>
          <w:szCs w:val="24"/>
        </w:rPr>
        <w:t xml:space="preserve"> бюджетных обязательств до распорядителей (получателей) средств бюджета сельского поселения</w:t>
      </w:r>
    </w:p>
    <w:p w:rsidR="00E80953" w:rsidRPr="00923C11" w:rsidRDefault="00E80953" w:rsidP="00BB4B8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23C11">
        <w:rPr>
          <w:b/>
          <w:bCs/>
          <w:sz w:val="24"/>
          <w:szCs w:val="24"/>
        </w:rPr>
        <w:t xml:space="preserve"> (администраторов источников)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6.1.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распорядителей (получателей) средств (администраторов источников) по форме согласно </w:t>
      </w:r>
      <w:hyperlink w:anchor="Par733" w:history="1">
        <w:r w:rsidRPr="00923C11">
          <w:rPr>
            <w:sz w:val="24"/>
            <w:szCs w:val="24"/>
          </w:rPr>
          <w:t>приложениям 10</w:t>
        </w:r>
      </w:hyperlink>
      <w:r w:rsidRPr="00923C11">
        <w:rPr>
          <w:sz w:val="24"/>
          <w:szCs w:val="24"/>
        </w:rPr>
        <w:t xml:space="preserve"> и </w:t>
      </w:r>
      <w:hyperlink w:anchor="Par785" w:history="1">
        <w:r w:rsidRPr="00923C11">
          <w:rPr>
            <w:sz w:val="24"/>
            <w:szCs w:val="24"/>
          </w:rPr>
          <w:t>11</w:t>
        </w:r>
      </w:hyperlink>
      <w:r w:rsidRPr="00923C11">
        <w:rPr>
          <w:sz w:val="24"/>
          <w:szCs w:val="24"/>
        </w:rPr>
        <w:t xml:space="preserve"> к настоящему Порядку до начала текущего финансового года, за исключением случаев, предусмотренных </w:t>
      </w:r>
      <w:hyperlink r:id="rId4" w:history="1">
        <w:r w:rsidRPr="00923C11">
          <w:rPr>
            <w:sz w:val="24"/>
            <w:szCs w:val="24"/>
          </w:rPr>
          <w:t>статьями 190</w:t>
        </w:r>
      </w:hyperlink>
      <w:r w:rsidRPr="00923C11">
        <w:rPr>
          <w:sz w:val="24"/>
          <w:szCs w:val="24"/>
        </w:rPr>
        <w:t xml:space="preserve"> и </w:t>
      </w:r>
      <w:hyperlink r:id="rId5" w:history="1">
        <w:r w:rsidRPr="00923C11">
          <w:rPr>
            <w:sz w:val="24"/>
            <w:szCs w:val="24"/>
          </w:rPr>
          <w:t>191</w:t>
        </w:r>
      </w:hyperlink>
      <w:r w:rsidRPr="00923C11">
        <w:rPr>
          <w:sz w:val="24"/>
          <w:szCs w:val="24"/>
        </w:rPr>
        <w:t xml:space="preserve"> Бюджетного кодекса Российской Федерации.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80953" w:rsidRPr="00923C11" w:rsidRDefault="00E80953" w:rsidP="00BB4B8B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923C11">
        <w:rPr>
          <w:b/>
          <w:bCs/>
          <w:sz w:val="24"/>
          <w:szCs w:val="24"/>
        </w:rPr>
        <w:t>VII. Ведение бюджетной росписи и изменение лимитов бюджетных обязательств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7.1.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лимиты бюджетных обязательств (далее - изменение бюджетной росписи и лимитов бюджетных обязательств).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7.2. Изменение бюджетной росписи и лимитов бюджетных обязательств, приводящее к изменению показателей сводной росписи, осуществляется в соответствии с основаниями, установленными </w:t>
      </w:r>
      <w:hyperlink r:id="rId6" w:history="1">
        <w:r w:rsidRPr="00923C11">
          <w:rPr>
            <w:sz w:val="24"/>
            <w:szCs w:val="24"/>
          </w:rPr>
          <w:t>статьей 217</w:t>
        </w:r>
      </w:hyperlink>
      <w:r w:rsidRPr="00923C11">
        <w:rPr>
          <w:sz w:val="24"/>
          <w:szCs w:val="24"/>
        </w:rPr>
        <w:t xml:space="preserve"> Бюджетного кодекса Российской Федерации, и с учетом особенностей исполнения бюджета сельского поселения, установленных Решениями.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7.3. Изменение бюджетной росписи и лимитов бюджетных обязательств, не приводящее к изменению показателей сводной росписи и лимитов бюджетных обязательств, осуществляется главным распорядителем (главным администратором источников) на основании письменного обращения распорядителя (получателя) средств бюджета сельского поселения (администратора источников), находящегося в его ведении.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 xml:space="preserve">7.4. Решение главы </w:t>
      </w:r>
      <w:r>
        <w:rPr>
          <w:sz w:val="24"/>
          <w:szCs w:val="24"/>
        </w:rPr>
        <w:t>сельского поселения</w:t>
      </w:r>
      <w:r w:rsidRPr="00923C11">
        <w:rPr>
          <w:sz w:val="24"/>
          <w:szCs w:val="24"/>
        </w:rPr>
        <w:t xml:space="preserve"> об изменении сводной росписи и лимитов бюджетных обязательств служит основанием для внесения главным распорядителем (главным администратором источников) соответствующих изменений в показатели его бюджетной росписи и лимитов бюджетных обязательств.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23C11">
        <w:rPr>
          <w:sz w:val="24"/>
          <w:szCs w:val="24"/>
        </w:rPr>
        <w:t>Главный распорядитель (главный администратор источников) обязан в течение трех рабочих дней со дня получения уведомления об изменении показателей сводной бюджетной росписи расходов, бюджетных ассигнований и лимитов бюджетных обязательств внести изменения в показатели бюджетной росписи и лимиты бюджетных обязательств.</w:t>
      </w:r>
    </w:p>
    <w:p w:rsidR="00E80953" w:rsidRPr="00923C11" w:rsidRDefault="00E80953" w:rsidP="00923C1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80953" w:rsidRPr="00923C11" w:rsidRDefault="00E80953" w:rsidP="00923C11">
      <w:pPr>
        <w:ind w:firstLine="708"/>
        <w:jc w:val="both"/>
        <w:rPr>
          <w:color w:val="474E54"/>
          <w:sz w:val="24"/>
          <w:szCs w:val="24"/>
        </w:rPr>
      </w:pPr>
    </w:p>
    <w:p w:rsidR="00E80953" w:rsidRDefault="00E80953"/>
    <w:sectPr w:rsidR="00E80953" w:rsidSect="00AE1B3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41C"/>
    <w:rsid w:val="000A10CB"/>
    <w:rsid w:val="00635040"/>
    <w:rsid w:val="00900176"/>
    <w:rsid w:val="00923C11"/>
    <w:rsid w:val="0095241C"/>
    <w:rsid w:val="00AE1B35"/>
    <w:rsid w:val="00AF421C"/>
    <w:rsid w:val="00BB4B8B"/>
    <w:rsid w:val="00DC035C"/>
    <w:rsid w:val="00E80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11"/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23C11"/>
    <w:pPr>
      <w:spacing w:before="120"/>
      <w:ind w:firstLine="567"/>
      <w:jc w:val="both"/>
    </w:pPr>
    <w:rPr>
      <w:rFonts w:ascii="Verdana" w:eastAsia="Times New Roman" w:hAnsi="Verdana"/>
      <w:sz w:val="20"/>
    </w:rPr>
  </w:style>
  <w:style w:type="character" w:customStyle="1" w:styleId="FontStyle13">
    <w:name w:val="Font Style13"/>
    <w:uiPriority w:val="99"/>
    <w:rsid w:val="00923C11"/>
    <w:rPr>
      <w:rFonts w:ascii="Times New Roman" w:hAnsi="Times New Roman"/>
      <w:sz w:val="26"/>
    </w:rPr>
  </w:style>
  <w:style w:type="paragraph" w:customStyle="1" w:styleId="a">
    <w:name w:val="Знак"/>
    <w:basedOn w:val="Normal"/>
    <w:uiPriority w:val="99"/>
    <w:rsid w:val="00923C11"/>
    <w:pPr>
      <w:spacing w:before="100" w:beforeAutospacing="1" w:after="100" w:afterAutospacing="1"/>
    </w:pPr>
    <w:rPr>
      <w:rFonts w:ascii="Tahoma" w:eastAsia="Times New Roman" w:hAnsi="Tahoma" w:cs="Tahoma"/>
      <w:sz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923C1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C03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6E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A5A7825B77D8E1DAB465E1892FDFC7CD5E6D9CE31DF175287D676E204A539E689CFD29D1A1r5TBH" TargetMode="External"/><Relationship Id="rId5" Type="http://schemas.openxmlformats.org/officeDocument/2006/relationships/hyperlink" Target="consultantplus://offline/ref=F5A5A7825B77D8E1DAB465E1892FDFC7CD5E6D9CE31DF175287D676E204A539E689CFD29D1A6r5TFH" TargetMode="External"/><Relationship Id="rId4" Type="http://schemas.openxmlformats.org/officeDocument/2006/relationships/hyperlink" Target="consultantplus://offline/ref=F5A5A7825B77D8E1DAB465E1892FDFC7CD5E6D9CE31DF175287D676E204A539E689CFD2AD4A55CBFr1T7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5</Pages>
  <Words>2259</Words>
  <Characters>12879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2020-05-06T06:36:00Z</cp:lastPrinted>
  <dcterms:created xsi:type="dcterms:W3CDTF">2020-04-29T08:41:00Z</dcterms:created>
  <dcterms:modified xsi:type="dcterms:W3CDTF">2020-05-06T06:36:00Z</dcterms:modified>
</cp:coreProperties>
</file>