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BF" w:rsidRDefault="000D58BF" w:rsidP="000D58BF">
      <w:pPr>
        <w:jc w:val="right"/>
        <w:rPr>
          <w:b/>
        </w:rPr>
      </w:pPr>
      <w:r>
        <w:rPr>
          <w:b/>
        </w:rPr>
        <w:t xml:space="preserve"> </w:t>
      </w:r>
    </w:p>
    <w:p w:rsidR="000D58BF" w:rsidRDefault="000D58BF" w:rsidP="000D58BF">
      <w:pPr>
        <w:jc w:val="center"/>
        <w:rPr>
          <w:b/>
        </w:rPr>
      </w:pPr>
    </w:p>
    <w:p w:rsidR="000D58BF" w:rsidRPr="00861514" w:rsidRDefault="000D58BF" w:rsidP="000D58BF">
      <w:pPr>
        <w:jc w:val="center"/>
        <w:rPr>
          <w:b/>
        </w:rPr>
      </w:pPr>
      <w:r w:rsidRPr="00861514">
        <w:rPr>
          <w:b/>
        </w:rPr>
        <w:t>АДМИНИСТРАЦИЯ</w:t>
      </w:r>
    </w:p>
    <w:p w:rsidR="000D58BF" w:rsidRPr="00861514" w:rsidRDefault="000D58BF" w:rsidP="000D58BF">
      <w:pPr>
        <w:jc w:val="center"/>
        <w:rPr>
          <w:b/>
        </w:rPr>
      </w:pPr>
      <w:r w:rsidRPr="00861514">
        <w:rPr>
          <w:b/>
        </w:rPr>
        <w:t>ШАПОШНИКОВСКОГО СЕЛЬСКОГО ПОСЕЛЕНИЯ</w:t>
      </w:r>
    </w:p>
    <w:p w:rsidR="000D58BF" w:rsidRPr="00861514" w:rsidRDefault="000D58BF" w:rsidP="000D58BF">
      <w:pPr>
        <w:jc w:val="center"/>
        <w:rPr>
          <w:b/>
        </w:rPr>
      </w:pPr>
      <w:r w:rsidRPr="00861514">
        <w:rPr>
          <w:b/>
        </w:rPr>
        <w:t>ОЛЬХОВАТСКОГО МУНИЦИПАЛЬНОГО РАЙОНА</w:t>
      </w:r>
    </w:p>
    <w:p w:rsidR="000D58BF" w:rsidRPr="00861514" w:rsidRDefault="000D58BF" w:rsidP="000D58BF">
      <w:pPr>
        <w:jc w:val="center"/>
        <w:rPr>
          <w:b/>
        </w:rPr>
      </w:pPr>
      <w:r w:rsidRPr="00861514">
        <w:rPr>
          <w:b/>
        </w:rPr>
        <w:t>ВОРОНЕЖСКОЙ ОБЛАСТИ</w:t>
      </w:r>
    </w:p>
    <w:p w:rsidR="000D58BF" w:rsidRPr="00861514" w:rsidRDefault="000D58BF" w:rsidP="000D58BF">
      <w:pPr>
        <w:jc w:val="center"/>
        <w:rPr>
          <w:b/>
        </w:rPr>
      </w:pPr>
    </w:p>
    <w:p w:rsidR="000D58BF" w:rsidRPr="00861514" w:rsidRDefault="000D58BF" w:rsidP="000D58BF">
      <w:pPr>
        <w:jc w:val="center"/>
        <w:rPr>
          <w:b/>
        </w:rPr>
      </w:pPr>
      <w:r w:rsidRPr="00861514">
        <w:rPr>
          <w:b/>
        </w:rPr>
        <w:t>ПОСТАНОВЛЕНИЕ</w:t>
      </w:r>
    </w:p>
    <w:p w:rsidR="000D58BF" w:rsidRPr="00861514" w:rsidRDefault="000D58BF" w:rsidP="000D58BF">
      <w:pPr>
        <w:jc w:val="center"/>
      </w:pPr>
    </w:p>
    <w:p w:rsidR="000D58BF" w:rsidRPr="00861514" w:rsidRDefault="000D58BF" w:rsidP="000D58BF">
      <w:pPr>
        <w:jc w:val="center"/>
      </w:pPr>
    </w:p>
    <w:p w:rsidR="000D58BF" w:rsidRPr="00861514" w:rsidRDefault="000D58BF" w:rsidP="000D58BF">
      <w:r w:rsidRPr="00861514">
        <w:t xml:space="preserve">от   </w:t>
      </w:r>
      <w:r>
        <w:t xml:space="preserve">05.04.2024 </w:t>
      </w:r>
      <w:r w:rsidRPr="00861514">
        <w:t>№</w:t>
      </w:r>
      <w:r>
        <w:t>39</w:t>
      </w:r>
    </w:p>
    <w:p w:rsidR="000D58BF" w:rsidRPr="00861514" w:rsidRDefault="000D58BF" w:rsidP="000D58BF">
      <w:r w:rsidRPr="00861514">
        <w:t>сл. Шапошниковка</w:t>
      </w:r>
    </w:p>
    <w:p w:rsidR="000D58BF" w:rsidRPr="00861514" w:rsidRDefault="000D58BF" w:rsidP="000D58BF"/>
    <w:p w:rsidR="000D58BF" w:rsidRPr="00F84929" w:rsidRDefault="000D58BF" w:rsidP="000D58BF">
      <w:pPr>
        <w:autoSpaceDE w:val="0"/>
        <w:autoSpaceDN w:val="0"/>
        <w:adjustRightInd w:val="0"/>
        <w:ind w:right="5885"/>
        <w:jc w:val="both"/>
      </w:pPr>
      <w:r>
        <w:t xml:space="preserve">О предоставлении </w:t>
      </w:r>
      <w:r w:rsidRPr="00C46C68">
        <w:t xml:space="preserve"> разрешен</w:t>
      </w:r>
      <w:r>
        <w:t>ия на отклонение от предельных параметров разрешенного строительства</w:t>
      </w:r>
      <w:r w:rsidRPr="00F84929">
        <w:t>, реконструкции объектов</w:t>
      </w:r>
      <w:r>
        <w:t xml:space="preserve"> </w:t>
      </w:r>
      <w:r w:rsidRPr="00F84929">
        <w:t>капитального строительства</w:t>
      </w:r>
    </w:p>
    <w:p w:rsidR="000D58BF" w:rsidRDefault="000D58BF" w:rsidP="000D58BF">
      <w:pPr>
        <w:pStyle w:val="ConsPlusTitle"/>
        <w:widowControl/>
      </w:pPr>
      <w:r>
        <w:t xml:space="preserve"> </w:t>
      </w:r>
    </w:p>
    <w:p w:rsidR="000D58BF" w:rsidRPr="006D65AF" w:rsidRDefault="000D58BF" w:rsidP="000D58BF">
      <w:pPr>
        <w:ind w:firstLine="540"/>
        <w:jc w:val="both"/>
      </w:pPr>
      <w:proofErr w:type="gramStart"/>
      <w:r w:rsidRPr="006D65AF">
        <w:rPr>
          <w:color w:val="000000"/>
        </w:rPr>
        <w:t xml:space="preserve">В соответствии со ст.  38, 40 Градостроительного кодекса РФ, Федерального Закона от 06 октября 2003 № 131 – ФЗ «Об общих принципах организации местного самоуправления в Российской Федерации», </w:t>
      </w:r>
      <w:r w:rsidRPr="006D65AF">
        <w:t xml:space="preserve">Правилами землепользования и застройки </w:t>
      </w:r>
      <w:r w:rsidRPr="006D65AF">
        <w:rPr>
          <w:rStyle w:val="a3"/>
          <w:rFonts w:ascii="Times New Roman" w:hAnsi="Times New Roman" w:cs="Times New Roman"/>
        </w:rPr>
        <w:t>Шапошниковского сельского поселения Ольховатского муниципального района Воронежской</w:t>
      </w:r>
      <w:r w:rsidRPr="006D65AF">
        <w:t xml:space="preserve"> утвержденные </w:t>
      </w:r>
      <w:r w:rsidRPr="006D65AF">
        <w:rPr>
          <w:shd w:val="clear" w:color="auto" w:fill="FFFFFF"/>
        </w:rPr>
        <w:t xml:space="preserve">приказом </w:t>
      </w:r>
      <w:r w:rsidRPr="006D65AF">
        <w:t xml:space="preserve">департамента архитектуры и градостроительства Воронежской области  от 26.02.2021 №45-01-04/152, на основании </w:t>
      </w:r>
      <w:r w:rsidRPr="006D65AF">
        <w:rPr>
          <w:color w:val="000000"/>
        </w:rPr>
        <w:t xml:space="preserve">заявления </w:t>
      </w:r>
      <w:proofErr w:type="spellStart"/>
      <w:r>
        <w:t>Курсиной</w:t>
      </w:r>
      <w:proofErr w:type="spellEnd"/>
      <w:r>
        <w:t xml:space="preserve"> Натальи Александровны </w:t>
      </w:r>
      <w:r>
        <w:rPr>
          <w:color w:val="000000"/>
        </w:rPr>
        <w:t>от 15</w:t>
      </w:r>
      <w:r w:rsidRPr="006D65AF">
        <w:rPr>
          <w:color w:val="000000"/>
        </w:rPr>
        <w:t>.03.2024, заключения о результатах</w:t>
      </w:r>
      <w:proofErr w:type="gramEnd"/>
      <w:r w:rsidRPr="006D65AF">
        <w:t xml:space="preserve"> публичных слушаний</w:t>
      </w:r>
      <w:r w:rsidRPr="006D65AF">
        <w:rPr>
          <w:color w:val="000000"/>
        </w:rPr>
        <w:t xml:space="preserve">  от </w:t>
      </w:r>
      <w:r>
        <w:rPr>
          <w:color w:val="000000"/>
        </w:rPr>
        <w:t>05.04.</w:t>
      </w:r>
      <w:r w:rsidRPr="006D65AF">
        <w:rPr>
          <w:color w:val="000000"/>
        </w:rPr>
        <w:t>2024 года</w:t>
      </w:r>
      <w:r w:rsidRPr="006D65AF">
        <w:t xml:space="preserve">, рекомендаций   Комиссии по землепользованию и застройке Шапошниковского сельского поселения от </w:t>
      </w:r>
      <w:r>
        <w:rPr>
          <w:color w:val="000000"/>
        </w:rPr>
        <w:t>05.04.</w:t>
      </w:r>
      <w:r w:rsidRPr="006D65AF">
        <w:rPr>
          <w:color w:val="000000"/>
        </w:rPr>
        <w:t>2024</w:t>
      </w:r>
      <w:r w:rsidRPr="006D65AF">
        <w:t xml:space="preserve"> года,  администрация Шапошниковского сельского поселения Ольховатского муниципального района Воронежской области</w:t>
      </w:r>
    </w:p>
    <w:p w:rsidR="000D58BF" w:rsidRPr="006D65AF" w:rsidRDefault="000D58BF" w:rsidP="000D58BF">
      <w:pPr>
        <w:jc w:val="both"/>
      </w:pPr>
    </w:p>
    <w:p w:rsidR="000D58BF" w:rsidRPr="006D65AF" w:rsidRDefault="000D58BF" w:rsidP="000D58BF">
      <w:pPr>
        <w:jc w:val="center"/>
      </w:pPr>
      <w:r w:rsidRPr="006D65AF">
        <w:t>ПОСТАНОВЛЯЕТ:</w:t>
      </w:r>
    </w:p>
    <w:p w:rsidR="000D58BF" w:rsidRPr="006D65AF" w:rsidRDefault="000D58BF" w:rsidP="000D58B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D58BF" w:rsidRPr="008F1409" w:rsidRDefault="000D58BF" w:rsidP="000D58BF">
      <w:pPr>
        <w:ind w:firstLine="540"/>
        <w:jc w:val="both"/>
      </w:pPr>
      <w:r w:rsidRPr="006D65AF">
        <w:t xml:space="preserve">1. Предоставить </w:t>
      </w:r>
      <w:proofErr w:type="spellStart"/>
      <w:r>
        <w:t>Курсиной</w:t>
      </w:r>
      <w:proofErr w:type="spellEnd"/>
      <w:r>
        <w:t xml:space="preserve"> Наталье Александровне </w:t>
      </w:r>
      <w:r w:rsidRPr="006D65AF">
        <w:t xml:space="preserve">разрешение на отклонение от предельных параметров разрешенного строительства, реконструкции </w:t>
      </w:r>
      <w:r w:rsidRPr="006D65AF">
        <w:rPr>
          <w:color w:val="000000"/>
        </w:rPr>
        <w:t>объекта капитального строительства на земельном участке</w:t>
      </w:r>
      <w:r w:rsidRPr="006D65AF">
        <w:t xml:space="preserve">  с кадастровый номер  </w:t>
      </w:r>
      <w:r w:rsidRPr="008F1409">
        <w:rPr>
          <w:color w:val="000000"/>
        </w:rPr>
        <w:t>36:18:48000</w:t>
      </w:r>
      <w:r>
        <w:rPr>
          <w:color w:val="000000"/>
        </w:rPr>
        <w:t>06</w:t>
      </w:r>
      <w:r w:rsidRPr="008F1409">
        <w:rPr>
          <w:color w:val="000000"/>
        </w:rPr>
        <w:t>:</w:t>
      </w:r>
      <w:r>
        <w:rPr>
          <w:color w:val="000000"/>
        </w:rPr>
        <w:t>297</w:t>
      </w:r>
      <w:r w:rsidRPr="008F1409">
        <w:t xml:space="preserve">, площадь  </w:t>
      </w:r>
      <w:r>
        <w:t>415</w:t>
      </w:r>
      <w:r w:rsidRPr="008F1409">
        <w:t xml:space="preserve"> </w:t>
      </w:r>
      <w:r>
        <w:rPr>
          <w:color w:val="000000"/>
        </w:rPr>
        <w:t xml:space="preserve"> </w:t>
      </w:r>
      <w:r w:rsidRPr="006D65AF">
        <w:t xml:space="preserve"> кв. м., расположенном по адресу: Воронежская область, Ольховатский район, </w:t>
      </w:r>
      <w:r>
        <w:t xml:space="preserve"> </w:t>
      </w:r>
      <w:r w:rsidRPr="008F1409">
        <w:t>сл. Шапошниковка, ул</w:t>
      </w:r>
      <w:proofErr w:type="gramStart"/>
      <w:r w:rsidRPr="008F1409">
        <w:t>.</w:t>
      </w:r>
      <w:r>
        <w:t>Ш</w:t>
      </w:r>
      <w:proofErr w:type="gramEnd"/>
      <w:r>
        <w:t>кольная,77:</w:t>
      </w:r>
    </w:p>
    <w:p w:rsidR="000D58BF" w:rsidRPr="00F6451E" w:rsidRDefault="000D58BF" w:rsidP="000D58BF">
      <w:pPr>
        <w:ind w:firstLine="540"/>
        <w:contextualSpacing/>
        <w:jc w:val="center"/>
      </w:pPr>
      <w:r w:rsidRPr="00F6451E">
        <w:t xml:space="preserve">1.1.  в части уменьшения минимального отступа от границы земельного участка   от южной границы   со стороны земельного участка с кадастровым номером 36:18:4800006:45  с </w:t>
      </w:r>
      <w:smartTag w:uri="urn:schemas-microsoft-com:office:smarttags" w:element="metricconverter">
        <w:smartTagPr>
          <w:attr w:name="ProductID" w:val="3 м"/>
        </w:smartTagPr>
        <w:r w:rsidRPr="00F6451E">
          <w:t>3 м</w:t>
        </w:r>
      </w:smartTag>
      <w:r w:rsidRPr="00F6451E">
        <w:t xml:space="preserve"> до </w:t>
      </w:r>
      <w:smartTag w:uri="urn:schemas-microsoft-com:office:smarttags" w:element="metricconverter">
        <w:smartTagPr>
          <w:attr w:name="ProductID" w:val="2 м"/>
        </w:smartTagPr>
        <w:r w:rsidRPr="00F6451E">
          <w:t>2 м</w:t>
        </w:r>
      </w:smartTag>
      <w:r w:rsidRPr="00F6451E">
        <w:t xml:space="preserve">.; </w:t>
      </w:r>
    </w:p>
    <w:p w:rsidR="000D58BF" w:rsidRPr="00F6451E" w:rsidRDefault="000D58BF" w:rsidP="000D58BF">
      <w:pPr>
        <w:ind w:firstLine="540"/>
        <w:jc w:val="both"/>
      </w:pPr>
      <w:r w:rsidRPr="00F6451E">
        <w:t xml:space="preserve">от границы земельного участка со стороны  улицы </w:t>
      </w:r>
      <w:proofErr w:type="gramStart"/>
      <w:r w:rsidRPr="00F6451E">
        <w:t>Школьная</w:t>
      </w:r>
      <w:proofErr w:type="gramEnd"/>
      <w:r w:rsidRPr="00F6451E">
        <w:t xml:space="preserve"> с </w:t>
      </w:r>
      <w:smartTag w:uri="urn:schemas-microsoft-com:office:smarttags" w:element="metricconverter">
        <w:smartTagPr>
          <w:attr w:name="ProductID" w:val="3 м"/>
        </w:smartTagPr>
        <w:r w:rsidRPr="00F6451E">
          <w:t>3 м</w:t>
        </w:r>
      </w:smartTag>
      <w:r w:rsidRPr="00F6451E">
        <w:t xml:space="preserve"> до 0 м</w:t>
      </w:r>
      <w:r>
        <w:t>.</w:t>
      </w:r>
    </w:p>
    <w:p w:rsidR="000D58BF" w:rsidRPr="00F6451E" w:rsidRDefault="000D58BF" w:rsidP="000D58BF">
      <w:pPr>
        <w:ind w:firstLine="540"/>
      </w:pPr>
      <w:r w:rsidRPr="00F6451E">
        <w:rPr>
          <w:shd w:val="clear" w:color="auto" w:fill="FFFFFF"/>
        </w:rPr>
        <w:t>1.2. в части минимального процента застройки в границах земельного участка – с 60% до 80%.</w:t>
      </w:r>
    </w:p>
    <w:p w:rsidR="000D58BF" w:rsidRPr="00F6451E" w:rsidRDefault="000D58BF" w:rsidP="000D58BF">
      <w:pPr>
        <w:autoSpaceDE w:val="0"/>
        <w:autoSpaceDN w:val="0"/>
        <w:adjustRightInd w:val="0"/>
        <w:ind w:firstLine="540"/>
        <w:jc w:val="both"/>
      </w:pPr>
      <w:r w:rsidRPr="00F6451E">
        <w:t>2. Контроль  исполнения  настоящего постановления оставляю за собой.</w:t>
      </w:r>
    </w:p>
    <w:p w:rsidR="000D58BF" w:rsidRPr="00F6451E" w:rsidRDefault="000D58BF" w:rsidP="000D58BF">
      <w:pPr>
        <w:autoSpaceDE w:val="0"/>
        <w:autoSpaceDN w:val="0"/>
        <w:adjustRightInd w:val="0"/>
        <w:ind w:firstLine="540"/>
        <w:jc w:val="both"/>
      </w:pPr>
    </w:p>
    <w:p w:rsidR="000D58BF" w:rsidRPr="00F6451E" w:rsidRDefault="000D58BF" w:rsidP="000D58BF">
      <w:pPr>
        <w:autoSpaceDE w:val="0"/>
        <w:autoSpaceDN w:val="0"/>
        <w:adjustRightInd w:val="0"/>
        <w:ind w:firstLine="540"/>
        <w:jc w:val="both"/>
      </w:pPr>
    </w:p>
    <w:p w:rsidR="000D58BF" w:rsidRPr="00861514" w:rsidRDefault="000D58BF" w:rsidP="000D58BF"/>
    <w:p w:rsidR="000D58BF" w:rsidRPr="00861514" w:rsidRDefault="000D58BF" w:rsidP="000D58BF">
      <w:r w:rsidRPr="00861514">
        <w:t xml:space="preserve">Глава Шапошниковского </w:t>
      </w:r>
    </w:p>
    <w:p w:rsidR="000D58BF" w:rsidRPr="007571CF" w:rsidRDefault="000D58BF" w:rsidP="000D58BF">
      <w:r w:rsidRPr="00861514">
        <w:t xml:space="preserve">сельского поселения                                                                                                  </w:t>
      </w:r>
      <w:proofErr w:type="spellStart"/>
      <w:r>
        <w:t>А.И.Двирник</w:t>
      </w:r>
      <w:proofErr w:type="spellEnd"/>
    </w:p>
    <w:p w:rsidR="00387B21" w:rsidRDefault="00387B21"/>
    <w:sectPr w:rsidR="00387B21" w:rsidSect="007A49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8BF"/>
    <w:rsid w:val="000D58BF"/>
    <w:rsid w:val="0038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0D58BF"/>
    <w:rPr>
      <w:rFonts w:ascii="OpenSymbol" w:eastAsia="OpenSymbol" w:hAnsi="OpenSymbol" w:cs="OpenSymbol"/>
    </w:rPr>
  </w:style>
  <w:style w:type="paragraph" w:customStyle="1" w:styleId="ConsPlusTitle">
    <w:name w:val="ConsPlusTitle"/>
    <w:rsid w:val="000D5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2024-04-05T06:21:00Z</dcterms:created>
  <dcterms:modified xsi:type="dcterms:W3CDTF">2024-04-05T06:26:00Z</dcterms:modified>
</cp:coreProperties>
</file>