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E5" w:rsidRPr="00984769" w:rsidRDefault="004C7B7D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69">
        <w:rPr>
          <w:rFonts w:ascii="Times New Roman" w:hAnsi="Times New Roman" w:cs="Times New Roman"/>
          <w:b/>
          <w:sz w:val="24"/>
          <w:szCs w:val="24"/>
        </w:rPr>
        <w:t>Проект 53</w:t>
      </w:r>
    </w:p>
    <w:p w:rsidR="00380352" w:rsidRPr="00984769" w:rsidRDefault="00380352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DE5" w:rsidRPr="00984769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69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A44DE5" w:rsidRPr="00984769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69">
        <w:rPr>
          <w:rFonts w:ascii="Times New Roman" w:hAnsi="Times New Roman" w:cs="Times New Roman"/>
          <w:b/>
          <w:sz w:val="24"/>
          <w:szCs w:val="24"/>
        </w:rPr>
        <w:t xml:space="preserve">ШАПОШНИКОВСКОГО СЕЛЬСКОГО ПОСЕЛЕНИЯ </w:t>
      </w:r>
    </w:p>
    <w:p w:rsidR="00A44DE5" w:rsidRPr="00984769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69">
        <w:rPr>
          <w:rFonts w:ascii="Times New Roman" w:hAnsi="Times New Roman" w:cs="Times New Roman"/>
          <w:b/>
          <w:sz w:val="24"/>
          <w:szCs w:val="24"/>
        </w:rPr>
        <w:t xml:space="preserve">ОЛЬХОВАТСКОГО МУНИЦИПАЛЬНОГО РАЙОНА </w:t>
      </w:r>
    </w:p>
    <w:p w:rsidR="00A44DE5" w:rsidRPr="00984769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69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A44DE5" w:rsidRPr="00984769" w:rsidRDefault="00A44DE5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DE5" w:rsidRPr="00984769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76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44DE5" w:rsidRPr="00984769" w:rsidRDefault="00A44DE5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DE5" w:rsidRPr="00984769" w:rsidRDefault="00A44DE5" w:rsidP="00984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 xml:space="preserve">от </w:t>
      </w:r>
      <w:r w:rsidR="00A93326" w:rsidRPr="00984769">
        <w:rPr>
          <w:rFonts w:ascii="Times New Roman" w:hAnsi="Times New Roman" w:cs="Times New Roman"/>
          <w:sz w:val="24"/>
          <w:szCs w:val="24"/>
        </w:rPr>
        <w:t>________________</w:t>
      </w:r>
      <w:r w:rsidRPr="00984769">
        <w:rPr>
          <w:rFonts w:ascii="Times New Roman" w:hAnsi="Times New Roman" w:cs="Times New Roman"/>
          <w:sz w:val="24"/>
          <w:szCs w:val="24"/>
        </w:rPr>
        <w:t xml:space="preserve"> №</w:t>
      </w:r>
      <w:r w:rsidR="00A93326" w:rsidRPr="00984769">
        <w:rPr>
          <w:rFonts w:ascii="Times New Roman" w:hAnsi="Times New Roman" w:cs="Times New Roman"/>
          <w:sz w:val="24"/>
          <w:szCs w:val="24"/>
        </w:rPr>
        <w:t>__</w:t>
      </w:r>
    </w:p>
    <w:p w:rsidR="00A44DE5" w:rsidRPr="00984769" w:rsidRDefault="00A44DE5" w:rsidP="00984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>сл. Шапошниковка</w:t>
      </w:r>
    </w:p>
    <w:p w:rsidR="00A44DE5" w:rsidRPr="00984769" w:rsidRDefault="00A44DE5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B7D" w:rsidRPr="00984769" w:rsidRDefault="00A44DE5" w:rsidP="00984769">
      <w:pPr>
        <w:spacing w:after="0" w:line="240" w:lineRule="auto"/>
        <w:ind w:right="44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Шапошниковского сельского поселения Ольховатского  муниципального района Воронежской области от </w:t>
      </w:r>
      <w:r w:rsidR="004C7B7D" w:rsidRPr="00984769">
        <w:rPr>
          <w:rFonts w:ascii="Times New Roman" w:hAnsi="Times New Roman" w:cs="Times New Roman"/>
          <w:sz w:val="24"/>
          <w:szCs w:val="24"/>
        </w:rPr>
        <w:t xml:space="preserve">18.05.2026 № 61 </w:t>
      </w:r>
      <w:r w:rsidRPr="00984769">
        <w:rPr>
          <w:rFonts w:ascii="Times New Roman" w:hAnsi="Times New Roman" w:cs="Times New Roman"/>
          <w:sz w:val="24"/>
          <w:szCs w:val="24"/>
        </w:rPr>
        <w:t>«</w:t>
      </w:r>
      <w:r w:rsidR="004C7B7D" w:rsidRPr="00984769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Порядка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 Шапошниковского сельского поселения Ольховатского муниципального района Воронежской области</w:t>
      </w:r>
      <w:r w:rsidR="004C7B7D" w:rsidRPr="00984769">
        <w:rPr>
          <w:rFonts w:ascii="Times New Roman" w:hAnsi="Times New Roman" w:cs="Times New Roman"/>
          <w:sz w:val="24"/>
          <w:szCs w:val="24"/>
        </w:rPr>
        <w:t>»</w:t>
      </w:r>
    </w:p>
    <w:p w:rsidR="00A44DE5" w:rsidRPr="00984769" w:rsidRDefault="00A44DE5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DE5" w:rsidRPr="00984769" w:rsidRDefault="00A44DE5" w:rsidP="0098476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>В целях приведения нормативных правовых актов в соответствие с действующим законодательством, администрация Шапошниковского сельского поселения Ольховатского муниципального района Воронежской области</w:t>
      </w:r>
    </w:p>
    <w:p w:rsidR="00A44DE5" w:rsidRPr="00984769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4DE5" w:rsidRDefault="00A44DE5" w:rsidP="00984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84769" w:rsidRPr="00984769" w:rsidRDefault="00984769" w:rsidP="00984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B7D" w:rsidRPr="00984769" w:rsidRDefault="009E58EB" w:rsidP="0098476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84769">
        <w:rPr>
          <w:rFonts w:ascii="Times New Roman" w:eastAsia="Calibri" w:hAnsi="Times New Roman" w:cs="Times New Roman"/>
          <w:sz w:val="24"/>
          <w:szCs w:val="24"/>
        </w:rPr>
        <w:t>1. Внести в постановлени</w:t>
      </w:r>
      <w:r w:rsidR="004C7B7D" w:rsidRPr="00984769">
        <w:rPr>
          <w:rFonts w:ascii="Times New Roman" w:eastAsia="Calibri" w:hAnsi="Times New Roman" w:cs="Times New Roman"/>
          <w:sz w:val="24"/>
          <w:szCs w:val="24"/>
        </w:rPr>
        <w:t>е</w:t>
      </w:r>
      <w:r w:rsidRPr="00984769">
        <w:rPr>
          <w:rFonts w:ascii="Times New Roman" w:eastAsia="Calibri" w:hAnsi="Times New Roman" w:cs="Times New Roman"/>
          <w:sz w:val="24"/>
          <w:szCs w:val="24"/>
        </w:rPr>
        <w:t xml:space="preserve"> администрации Шапошниковского сельского поселения Ольховатского муниципального района Воронежской области</w:t>
      </w:r>
      <w:r w:rsidRPr="0098476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от </w:t>
      </w:r>
      <w:r w:rsidR="004C7B7D" w:rsidRPr="00984769">
        <w:rPr>
          <w:rFonts w:ascii="Times New Roman" w:hAnsi="Times New Roman" w:cs="Times New Roman"/>
          <w:sz w:val="24"/>
          <w:szCs w:val="24"/>
        </w:rPr>
        <w:t xml:space="preserve">18.05.2026  № 61   « </w:t>
      </w:r>
      <w:r w:rsidR="004C7B7D" w:rsidRPr="00984769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Порядка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 Шапошниковского сельского поселения Ольховатского муниципального района Воронежской области</w:t>
      </w:r>
      <w:r w:rsidR="004C7B7D" w:rsidRPr="00984769">
        <w:rPr>
          <w:rFonts w:ascii="Times New Roman" w:hAnsi="Times New Roman" w:cs="Times New Roman"/>
          <w:sz w:val="24"/>
          <w:szCs w:val="24"/>
        </w:rPr>
        <w:t>»</w:t>
      </w:r>
      <w:r w:rsidRPr="00984769">
        <w:rPr>
          <w:rFonts w:ascii="Times New Roman" w:eastAsia="Calibri" w:hAnsi="Times New Roman" w:cs="Times New Roman"/>
          <w:sz w:val="24"/>
          <w:szCs w:val="24"/>
        </w:rPr>
        <w:t>»</w:t>
      </w:r>
      <w:r w:rsidRPr="009847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4769">
        <w:rPr>
          <w:rFonts w:ascii="Times New Roman" w:eastAsia="Calibri" w:hAnsi="Times New Roman" w:cs="Times New Roman"/>
          <w:sz w:val="24"/>
          <w:szCs w:val="24"/>
        </w:rPr>
        <w:t xml:space="preserve">следующие </w:t>
      </w:r>
      <w:r w:rsidRPr="00984769">
        <w:rPr>
          <w:rFonts w:ascii="Times New Roman" w:eastAsia="Calibri" w:hAnsi="Times New Roman" w:cs="Times New Roman"/>
          <w:spacing w:val="-2"/>
          <w:sz w:val="24"/>
          <w:szCs w:val="24"/>
        </w:rPr>
        <w:t>изменения</w:t>
      </w:r>
      <w:r w:rsidR="004C7B7D" w:rsidRPr="00984769"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  <w:r w:rsidRPr="0098476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9E58EB" w:rsidRPr="00984769" w:rsidRDefault="004C7B7D" w:rsidP="0098476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84769">
        <w:rPr>
          <w:rFonts w:ascii="Times New Roman" w:eastAsia="Calibri" w:hAnsi="Times New Roman" w:cs="Times New Roman"/>
          <w:sz w:val="24"/>
          <w:szCs w:val="24"/>
        </w:rPr>
        <w:t>1.1. Приложение к  постановлению изложить в новой редакции,  согласно приложению к настоящему постановлению.</w:t>
      </w:r>
    </w:p>
    <w:p w:rsidR="00A93326" w:rsidRPr="00984769" w:rsidRDefault="00A93326" w:rsidP="0098476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опубликования в официальном   </w:t>
      </w:r>
      <w:r w:rsidRPr="00984769">
        <w:rPr>
          <w:rFonts w:ascii="Times New Roman" w:hAnsi="Times New Roman" w:cs="Times New Roman"/>
          <w:bCs/>
          <w:sz w:val="24"/>
          <w:szCs w:val="24"/>
        </w:rPr>
        <w:t xml:space="preserve">периодическом издании </w:t>
      </w:r>
      <w:r w:rsidRPr="00984769">
        <w:rPr>
          <w:rFonts w:ascii="Times New Roman" w:eastAsia="SimSun" w:hAnsi="Times New Roman" w:cs="Times New Roman"/>
          <w:sz w:val="24"/>
          <w:szCs w:val="24"/>
        </w:rPr>
        <w:t>органов местного самоуправления Шапошниковского сельского поселения Ольховатского муниципального района Воронежской области «Муниципальный вестник»</w:t>
      </w:r>
      <w:r w:rsidRPr="00984769">
        <w:rPr>
          <w:rFonts w:ascii="Times New Roman" w:hAnsi="Times New Roman" w:cs="Times New Roman"/>
          <w:sz w:val="24"/>
          <w:szCs w:val="24"/>
        </w:rPr>
        <w:t>.</w:t>
      </w:r>
    </w:p>
    <w:p w:rsidR="00A93326" w:rsidRPr="00984769" w:rsidRDefault="00A93326" w:rsidP="0098476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>3. Контроль исполнения настоящего постановления оставляю за собой.</w:t>
      </w:r>
    </w:p>
    <w:p w:rsidR="00A93326" w:rsidRPr="00984769" w:rsidRDefault="00A93326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326" w:rsidRPr="00984769" w:rsidRDefault="00A93326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326" w:rsidRPr="00984769" w:rsidRDefault="00A93326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326" w:rsidRPr="00984769" w:rsidRDefault="00A93326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769">
        <w:rPr>
          <w:rFonts w:ascii="Times New Roman" w:hAnsi="Times New Roman" w:cs="Times New Roman"/>
          <w:sz w:val="24"/>
          <w:szCs w:val="24"/>
        </w:rPr>
        <w:t>Глава Шапошниковского сельского  поселения                                                          А.И.Двирник</w:t>
      </w:r>
    </w:p>
    <w:p w:rsidR="00C74A84" w:rsidRPr="00984769" w:rsidRDefault="00C74A84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pStyle w:val="a8"/>
        <w:spacing w:beforeAutospacing="0" w:after="0" w:afterAutospacing="0"/>
        <w:jc w:val="right"/>
        <w:rPr>
          <w:szCs w:val="24"/>
        </w:rPr>
      </w:pPr>
      <w:r w:rsidRPr="00984769">
        <w:rPr>
          <w:szCs w:val="24"/>
        </w:rPr>
        <w:lastRenderedPageBreak/>
        <w:t xml:space="preserve">Приложение  </w:t>
      </w:r>
    </w:p>
    <w:p w:rsidR="007256CB" w:rsidRPr="00984769" w:rsidRDefault="007256CB" w:rsidP="00984769">
      <w:pPr>
        <w:pStyle w:val="a8"/>
        <w:spacing w:beforeAutospacing="0" w:after="0" w:afterAutospacing="0"/>
        <w:jc w:val="right"/>
        <w:rPr>
          <w:szCs w:val="24"/>
        </w:rPr>
      </w:pPr>
      <w:r w:rsidRPr="00984769">
        <w:rPr>
          <w:szCs w:val="24"/>
        </w:rPr>
        <w:t xml:space="preserve">к постановлению администрации </w:t>
      </w:r>
    </w:p>
    <w:p w:rsidR="007256CB" w:rsidRPr="00984769" w:rsidRDefault="007256CB" w:rsidP="00984769">
      <w:pPr>
        <w:pStyle w:val="a8"/>
        <w:spacing w:beforeAutospacing="0" w:after="0" w:afterAutospacing="0"/>
        <w:jc w:val="right"/>
        <w:rPr>
          <w:szCs w:val="24"/>
        </w:rPr>
      </w:pPr>
      <w:r w:rsidRPr="00984769">
        <w:rPr>
          <w:szCs w:val="24"/>
        </w:rPr>
        <w:t xml:space="preserve">Шапошниковского сельского поселения </w:t>
      </w:r>
    </w:p>
    <w:p w:rsidR="00984769" w:rsidRDefault="007256CB" w:rsidP="00984769">
      <w:pPr>
        <w:pStyle w:val="a8"/>
        <w:spacing w:beforeAutospacing="0" w:after="0" w:afterAutospacing="0"/>
        <w:jc w:val="right"/>
        <w:rPr>
          <w:szCs w:val="24"/>
        </w:rPr>
      </w:pPr>
      <w:r w:rsidRPr="00984769">
        <w:rPr>
          <w:szCs w:val="24"/>
        </w:rPr>
        <w:t xml:space="preserve">Ольховатского муниципального района </w:t>
      </w:r>
    </w:p>
    <w:p w:rsidR="007256CB" w:rsidRPr="00984769" w:rsidRDefault="007256CB" w:rsidP="00984769">
      <w:pPr>
        <w:pStyle w:val="a8"/>
        <w:spacing w:beforeAutospacing="0" w:after="0" w:afterAutospacing="0"/>
        <w:jc w:val="right"/>
        <w:rPr>
          <w:szCs w:val="24"/>
        </w:rPr>
      </w:pPr>
      <w:r w:rsidRPr="00984769">
        <w:rPr>
          <w:szCs w:val="24"/>
        </w:rPr>
        <w:t>Воронежской области</w:t>
      </w:r>
    </w:p>
    <w:p w:rsidR="007256CB" w:rsidRPr="00984769" w:rsidRDefault="007256CB" w:rsidP="00984769">
      <w:pPr>
        <w:pStyle w:val="a8"/>
        <w:spacing w:beforeAutospacing="0" w:after="0" w:afterAutospacing="0"/>
        <w:jc w:val="right"/>
        <w:rPr>
          <w:szCs w:val="24"/>
        </w:rPr>
      </w:pPr>
      <w:r w:rsidRPr="00984769">
        <w:rPr>
          <w:szCs w:val="24"/>
        </w:rPr>
        <w:t xml:space="preserve"> От ______________ 2026 г. № __</w:t>
      </w: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ind w:left="43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«Приложение</w:t>
      </w:r>
    </w:p>
    <w:p w:rsidR="007256CB" w:rsidRPr="00984769" w:rsidRDefault="007256CB" w:rsidP="00984769">
      <w:pPr>
        <w:spacing w:after="0" w:line="240" w:lineRule="auto"/>
        <w:ind w:left="43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7256CB" w:rsidRPr="00984769" w:rsidRDefault="007256CB" w:rsidP="00984769">
      <w:pPr>
        <w:spacing w:after="0" w:line="240" w:lineRule="auto"/>
        <w:ind w:left="43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Шапошниковского сельского поселения</w:t>
      </w:r>
    </w:p>
    <w:p w:rsidR="007256CB" w:rsidRPr="00984769" w:rsidRDefault="007256CB" w:rsidP="00984769">
      <w:pPr>
        <w:spacing w:after="0" w:line="240" w:lineRule="auto"/>
        <w:ind w:left="43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от 18.05.2026 года № 61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256CB" w:rsidRPr="00984769" w:rsidRDefault="007256CB" w:rsidP="00984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b/>
          <w:color w:val="000000"/>
          <w:sz w:val="24"/>
          <w:szCs w:val="24"/>
        </w:rPr>
        <w:t>ПОРЯДОК</w:t>
      </w:r>
    </w:p>
    <w:p w:rsidR="007256CB" w:rsidRPr="00984769" w:rsidRDefault="007256CB" w:rsidP="00984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 Шапошниковского сельского поселения Ольховатского муниципального района Воронежской области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1. Настоящий Порядок разработан в соответствии с главой 9 Налогового кодекса Российской Федерации, Приказом Министерства финансов Воронежской области от 12.01.2026 № 3 «о/н» «Об утверждении Порядка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областной бюджет», Приказом Федеральной налоговой службы от 30.11.2022 № ЕД-7-8/1134@ «Об утверждении Порядка предоставления налоговыми органами отсрочки, рассрочки по уплате задолженности по налогам, сборам и страховым взносам в бюджеты бюджетной системы Российской Федерации и (или) налогов, сборов, страховых взносов, срок уплаты которых не наступил, инвестиционного налогового кредита», а также с учетом разъяснений Министерства финансов Российской Федерации (письмо от 08.05.2024 № 03-02-06/42568) и устанавливает правила согласования (отказа в согласовании) администрацией Шапошниковского сельского поселения (далее — администрация поселения)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 Шапошниковского сельского поселения.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2. Проекты решений о предоставлении отсрочек, рассрочек,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подлежащих зачислению в бюджет Шапошниковского сельского поселения, поступают в администрацию поселения от органа, уполномоченного принимать решения об изменении сроков уплаты налогов и сборов.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3. Для согласования проектов решений о предоставлении отсрочек, рассрочек,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подлежащих зачислению в бюджет Шапошниковского сельского поселения, в администрацию поселения в обязательном порядке представляются следующие документы: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1)  справка налогового органа по месту учёта налогоплательщика о состоянии его расчётов по налогам, сборам, пеням и штрафам;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2)  справка налогового органа по месту учёта налогоплательщика о предоставленных ему ранее отсрочках, рассрочках (в том числе в порядке реструктуризации), налоговых кредитах,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сумм, не уплаченных на момент обращения;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3)  обязательство налогоплательщика, предусматривающее на период действия отсрочки, рассрочки,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 условий, на которых принимается решение об изменении срока уплаты налога, и (или) сбора;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4)  копия устава (учредительного договора, положения) организации - налогоплательщика и внесённых в него изменений;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lastRenderedPageBreak/>
        <w:t>5)  баланс и другие формы бухгалтерской отчётности, характеризующие финансовое состояние налогоплательщика за предыдущий год и истекший период того года, в котором налогоплательщик обратился по поводу изменения срока уплаты налога и (или) сбора;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6)  заверенная в установленном порядке копия договора поручительства, заключенного в порядке, предусмотренном статьёй 74 Налогового кодекса Российской Федерации, копия банковской гарантии, предоставленной в соответствии со статьёй 74.1 Налогового кодекса Российской Федерации, либо документы об имуществе, которое может быть предметом залога, и проект договора залога, подписанный залогодателем;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7)  при предоставлении отсрочек, рассрочек по уплате налогов и сборов - документы, подтверждающие наличие указанных в пункте 2 статьи 64 Налогового кодекса Российской Федерации оснований для предоставления отсрочек, рассрочек по уплате налогов и сборов, а именно, в случае: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а) причинения ущерба в результате стихийного бедствия, технологической катастрофы или иных обстоятельств непреодолимой силы - заключение о факте наступления в отношении заинтересованного лица обстоятельств непреодолимой силы, а также акт оценки причинённого этому лицу ущерба в результате указанных обстоятельств, составленные органом исполнительной власти (государственным органом, органом местного самоуправления) или организацией, уполномоченными в области гражданской обороны, защиты населения и территорий от чрезвычайных ситуаций;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б) непредоставления (несвоевременного предоставления) бюджетных ассигнований и (или) лимитов бюджетных обязательств заинтересованному лицу и (или) недоведения (несвоевременного доведения) предельных объёмов финансирования расходов до заинтересованного лица - получателя бюджетных средств в объёме, достаточном для своевременного исполнения этим лицом обязанности по уплате налога, а также неперечисления (несвоевременного перечисления) заинтересованному лицу из бюджета в объёме, достаточном для своевременного исполнения этим лицом обязанности по уплате налога, денежных средств, в том числе в счёт оплаты оказанных этим лицом услуг (выполненных работ, поставленных товаров) для государственных, муниципальных нужд, - документ финансового органа и (или) главного распорядителя (распорядителя) бюджетных средств, содержащий сведения о сумме бюджетных ассигнований и (или) лимитов бюджетных обязательств, которые не предоставлены (несвоевременно предоставлены) указанному лицу, и (или) о сумме предельных объёмов финансирования расходов, которые не доведены (несвоевременно доведены) до этого лица в объёме, достаточном для своевременного исполнения им обязанности по уплате налога; документ получателя бюджетных средств, содержащий сведения о сумме денежных средств, которая не перечислена (несвоевременно перечислена) этому лицу из бюджета в объёме, достаточном для своевременного исполнения им обязанности по уплате налога, либо документ государственного, муниципального заказчика, содержащий сведения о сумме денежных средств, которая не перечислена (несвоевременно перечислена) этому лицу в объёме, достаточном для своевременного исполнения им обязанности по уплате налога, в счёт оплаты оказанных таким лицом услуг (выполненных работ, поставленных товаров) для государственных, муниципальных нужд;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в) угрозы возникновения признаков несостоятельности (банкротства) заинтересованного лица в случае единовременной уплаты им налога - наличие основания устанавливается по результатам анализа финансового состояния хозяйствующего субъекта, проведённого федеральным органом исполнительной власти, уполномоченным по контролю и надзору в области налогов и сборов, в соответствии с методикой, утверждаемой федеральным органом исполнительной власти, уполномоченным осуществлять функции по выработке государственной политики и нормативно-правовому регулированию в сфере несостоятельности (банкротства) и финансового оздоровления;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г) если имущественное положение физического лица (без учёта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 - сведения о движимом и недвижимом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имуществе физического лица (за исключением имущества, на которое в соответствии с законодательством Российской Федерации не может быть обращено взыскание);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д) если производство и (или) реализация товаров, работ или услуг заинтересованным лицом носит сезонный характер - составленный заинтересованным лицом документ, подтверждающий, что в общем доходе от реализации товаров (работ, услуг) такого лица доля его дохода от отраслей и видов деятельности, включенных в утверждаемый Правительством Российской Федерации перечень отраслей и видов деятельности, имеющих сезонный характер, составляет не менее 50 процентов;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е) наличие оснований для предоставления отсрочки или рассрочки по уплате налогов и (или) сборов, подлежащих уплате в связи с перемещением товаров через таможенную границу Евразийского экономического союза, установленных правом Евразийского экономического союза и законодательством Российской Федерации о таможенном регулировании;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ж) невозможность единовременной уплаты сумм налогов, сборов, страховых взносов, пеней, штрафов, процентов, подлежащих уплате в бюджетную систему Российской Федерации по результатам налоговой проверки, определяемая в порядке - может быть предоставлена заинтересованному лицу в случае подачи им соответствующего заявления о предоставлении рассрочки не позднее 10 дней после вступления в силу решения по результатам налоговой проверки, а также в случае, если это заинтересованное лицо одновременно удовлетворяет следующим условиям: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- со дня создания организации, регистрации физического лица в качестве индивидуального предпринимателя до дня представления в уполномоченный орган заявления о предоставлении рассрочки прошло не менее одного года;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- организация не находится в процессе реорганизации или ликвидации.</w:t>
      </w:r>
    </w:p>
    <w:p w:rsidR="007256CB" w:rsidRPr="00984769" w:rsidRDefault="00E82C99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4. Администрация поселения рассматривает и согласовывает проекты решений о предоставлении отсрочек, рассрочек,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подлежащих зачислению в бюджет Шапошниковского сельского поселения, или возвращает их без согласования с указанием причин отказа в согласовании в </w:t>
      </w:r>
      <w:r w:rsidRPr="00E82C99">
        <w:rPr>
          <w:rFonts w:ascii="Times New Roman" w:hAnsi="Times New Roman" w:cs="Times New Roman"/>
          <w:color w:val="000000"/>
          <w:sz w:val="24"/>
          <w:szCs w:val="24"/>
        </w:rPr>
        <w:t>течение 5 рабочих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дней со дня их поступления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984769">
        <w:rPr>
          <w:rFonts w:ascii="Times New Roman" w:hAnsi="Times New Roman" w:cs="Times New Roman"/>
          <w:sz w:val="24"/>
          <w:szCs w:val="24"/>
          <w:highlight w:val="cyan"/>
        </w:rPr>
        <w:t xml:space="preserve"> направля</w:t>
      </w:r>
      <w:r w:rsidR="00E82C99">
        <w:rPr>
          <w:rFonts w:ascii="Times New Roman" w:hAnsi="Times New Roman" w:cs="Times New Roman"/>
          <w:sz w:val="24"/>
          <w:szCs w:val="24"/>
          <w:highlight w:val="cyan"/>
        </w:rPr>
        <w:t>е</w:t>
      </w:r>
      <w:r w:rsidRPr="00984769">
        <w:rPr>
          <w:rFonts w:ascii="Times New Roman" w:hAnsi="Times New Roman" w:cs="Times New Roman"/>
          <w:sz w:val="24"/>
          <w:szCs w:val="24"/>
          <w:highlight w:val="cyan"/>
        </w:rPr>
        <w:t>т информационное письмо о согласовании (отказе в согласовании) одновременно в адрес налогового органа и министерства финансов в течение 5-ти рабочих дней с даты направления налоговым органом решения.</w:t>
      </w:r>
    </w:p>
    <w:p w:rsidR="007256CB" w:rsidRPr="00984769" w:rsidRDefault="00036D03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5. Основаниями для отказа в согласовании проектов решений о предоставлении отсрочек, рассрочек,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подлежащих зачислению в бюджет Шапошниковского сельского поселения, являются: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1) наличие обстоятельств, исключающих изменение срока исполнения обязанности по уплате налога и сбора, предусмотренных пунктом 1 статьи 62 Налогового кодекса Российской Федерации;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2) непредставление документов, предусмотренных настоящим Порядком;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3) выявление в представленных документах недостоверной информации.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6. Администрация поселения ведёт реестр согласованных проектов решений о предоставлении отсрочек, рассрочек, </w:t>
      </w:r>
      <w:r w:rsidR="00E82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769">
        <w:rPr>
          <w:rFonts w:ascii="Times New Roman" w:hAnsi="Times New Roman" w:cs="Times New Roman"/>
          <w:color w:val="000000"/>
          <w:sz w:val="24"/>
          <w:szCs w:val="24"/>
        </w:rPr>
        <w:t xml:space="preserve"> подлежащих зачислению в бюджет Шапошниковского сельского поселения, по формам согласно приложению к настоящему Порядку.».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769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6CB" w:rsidRPr="00984769" w:rsidRDefault="007256CB" w:rsidP="00984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6CB" w:rsidRPr="00984769" w:rsidSect="00091F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D9E" w:rsidRDefault="00834D9E" w:rsidP="009750D2">
      <w:pPr>
        <w:spacing w:after="0" w:line="240" w:lineRule="auto"/>
      </w:pPr>
      <w:r>
        <w:separator/>
      </w:r>
    </w:p>
  </w:endnote>
  <w:endnote w:type="continuationSeparator" w:id="0">
    <w:p w:rsidR="00834D9E" w:rsidRDefault="00834D9E" w:rsidP="00975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D9E" w:rsidRDefault="00834D9E" w:rsidP="009750D2">
      <w:pPr>
        <w:spacing w:after="0" w:line="240" w:lineRule="auto"/>
      </w:pPr>
      <w:r>
        <w:separator/>
      </w:r>
    </w:p>
  </w:footnote>
  <w:footnote w:type="continuationSeparator" w:id="0">
    <w:p w:rsidR="00834D9E" w:rsidRDefault="00834D9E" w:rsidP="00975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EB1"/>
    <w:multiLevelType w:val="multilevel"/>
    <w:tmpl w:val="B852B9D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">
    <w:nsid w:val="3DBF1A20"/>
    <w:multiLevelType w:val="multilevel"/>
    <w:tmpl w:val="E9E225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EB67260"/>
    <w:multiLevelType w:val="multilevel"/>
    <w:tmpl w:val="488238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5ED26DA6"/>
    <w:multiLevelType w:val="hybridMultilevel"/>
    <w:tmpl w:val="C644CE74"/>
    <w:lvl w:ilvl="0" w:tplc="562C31E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7AF"/>
    <w:rsid w:val="00036D03"/>
    <w:rsid w:val="00067749"/>
    <w:rsid w:val="00091F71"/>
    <w:rsid w:val="000D38CD"/>
    <w:rsid w:val="001E7A07"/>
    <w:rsid w:val="00237022"/>
    <w:rsid w:val="00326078"/>
    <w:rsid w:val="00380352"/>
    <w:rsid w:val="00381E11"/>
    <w:rsid w:val="004867AF"/>
    <w:rsid w:val="004C7B7D"/>
    <w:rsid w:val="00553760"/>
    <w:rsid w:val="005B13F3"/>
    <w:rsid w:val="006B6693"/>
    <w:rsid w:val="00725193"/>
    <w:rsid w:val="007256CB"/>
    <w:rsid w:val="007810B2"/>
    <w:rsid w:val="007E73B3"/>
    <w:rsid w:val="00801C46"/>
    <w:rsid w:val="00834D9E"/>
    <w:rsid w:val="008C2B17"/>
    <w:rsid w:val="009068FF"/>
    <w:rsid w:val="009750D2"/>
    <w:rsid w:val="00984769"/>
    <w:rsid w:val="009E58EB"/>
    <w:rsid w:val="00A44DE5"/>
    <w:rsid w:val="00A73C0B"/>
    <w:rsid w:val="00A93326"/>
    <w:rsid w:val="00AF3D96"/>
    <w:rsid w:val="00B04C98"/>
    <w:rsid w:val="00C00E15"/>
    <w:rsid w:val="00C22CFA"/>
    <w:rsid w:val="00C74A84"/>
    <w:rsid w:val="00CC091C"/>
    <w:rsid w:val="00D86707"/>
    <w:rsid w:val="00E029E0"/>
    <w:rsid w:val="00E82C99"/>
    <w:rsid w:val="00F6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D96"/>
    <w:pPr>
      <w:ind w:left="720"/>
      <w:contextualSpacing/>
    </w:pPr>
  </w:style>
  <w:style w:type="paragraph" w:customStyle="1" w:styleId="ConsPlusNormal">
    <w:name w:val="ConsPlusNormal"/>
    <w:rsid w:val="009E58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75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50D2"/>
  </w:style>
  <w:style w:type="paragraph" w:styleId="a6">
    <w:name w:val="footer"/>
    <w:basedOn w:val="a"/>
    <w:link w:val="a7"/>
    <w:uiPriority w:val="99"/>
    <w:semiHidden/>
    <w:unhideWhenUsed/>
    <w:rsid w:val="00975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50D2"/>
  </w:style>
  <w:style w:type="paragraph" w:styleId="a8">
    <w:name w:val="Normal (Web)"/>
    <w:basedOn w:val="a"/>
    <w:link w:val="a9"/>
    <w:rsid w:val="007256C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9">
    <w:name w:val="Обычный (веб) Знак"/>
    <w:basedOn w:val="a0"/>
    <w:link w:val="a8"/>
    <w:rsid w:val="007256C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242E-52C2-42B7-8164-9CDE1174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2026-06-25T06:51:00Z</dcterms:created>
  <dcterms:modified xsi:type="dcterms:W3CDTF">2026-07-14T06:57:00Z</dcterms:modified>
</cp:coreProperties>
</file>